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7"/>
        <w:tblW w:w="10236" w:type="dxa"/>
        <w:tblLook w:val="04A0"/>
      </w:tblPr>
      <w:tblGrid>
        <w:gridCol w:w="4815"/>
        <w:gridCol w:w="5421"/>
      </w:tblGrid>
      <w:tr w:rsidR="00586A74" w:rsidRPr="001F5373" w:rsidTr="00E368A5">
        <w:tc>
          <w:tcPr>
            <w:tcW w:w="4785" w:type="dxa"/>
          </w:tcPr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Рассмотрено  на заседании </w:t>
            </w: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педагогического совета</w:t>
            </w: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МБОУ «СШ №1» г</w:t>
            </w:r>
            <w:proofErr w:type="gramStart"/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>.С</w:t>
            </w:r>
            <w:proofErr w:type="gramEnd"/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моленска   </w:t>
            </w: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№ 1 от 31 августа 2023</w:t>
            </w: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г.</w:t>
            </w: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5388" w:type="dxa"/>
          </w:tcPr>
          <w:p w:rsidR="00586A74" w:rsidRPr="0086287A" w:rsidRDefault="00586A74" w:rsidP="00586A74">
            <w:pPr>
              <w:widowControl w:val="0"/>
              <w:spacing w:after="0" w:line="240" w:lineRule="auto"/>
              <w:ind w:firstLine="708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                Утверждаю</w:t>
            </w: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директор МБОУ «СШ №1» г. Смоленска</w:t>
            </w: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______________________Л.П. Мирошкина</w:t>
            </w: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 приказ № 1 от 01 сентября 202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3</w:t>
            </w: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г.</w:t>
            </w: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586A74" w:rsidRPr="0086287A" w:rsidRDefault="00586A74" w:rsidP="00586A7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</w:tbl>
    <w:p w:rsidR="004150E6" w:rsidRDefault="004150E6" w:rsidP="00586A7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Default="004150E6" w:rsidP="00A53DD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150E6" w:rsidRPr="00A53DDC" w:rsidRDefault="004150E6" w:rsidP="00A53DD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О СОЦИАЛЬНО-ПСИХОЛОГИЧЕСКОЙ СЛУЖБЕ</w:t>
      </w:r>
    </w:p>
    <w:p w:rsidR="004150E6" w:rsidRPr="00A53DDC" w:rsidRDefault="004150E6" w:rsidP="00A53DD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4150E6" w:rsidRPr="00A53DDC" w:rsidRDefault="004150E6" w:rsidP="00A53DD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6A74">
        <w:rPr>
          <w:rFonts w:ascii="Times New Roman" w:hAnsi="Times New Roman" w:cs="Times New Roman"/>
          <w:b/>
          <w:bCs/>
          <w:sz w:val="24"/>
          <w:szCs w:val="24"/>
        </w:rPr>
        <w:t>Средняя школа №1</w:t>
      </w:r>
      <w:r w:rsidRPr="00A53DD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6A74">
        <w:rPr>
          <w:rFonts w:ascii="Times New Roman" w:hAnsi="Times New Roman" w:cs="Times New Roman"/>
          <w:b/>
          <w:bCs/>
          <w:sz w:val="24"/>
          <w:szCs w:val="24"/>
        </w:rPr>
        <w:t xml:space="preserve"> города Смоленска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1.1. Социально-психологическая служба школы (далее Служба) обеспечивает решение задач по оказанию комплексной многопрофильной психолого-педагогической и социально-правовой помощи в</w:t>
      </w:r>
      <w:r>
        <w:rPr>
          <w:rFonts w:ascii="Times New Roman" w:hAnsi="Times New Roman" w:cs="Times New Roman"/>
          <w:sz w:val="24"/>
          <w:szCs w:val="24"/>
        </w:rPr>
        <w:t xml:space="preserve">сем участникам образовательной деятельности </w:t>
      </w:r>
      <w:r w:rsidRPr="00A53DDC">
        <w:rPr>
          <w:rFonts w:ascii="Times New Roman" w:hAnsi="Times New Roman" w:cs="Times New Roman"/>
          <w:sz w:val="24"/>
          <w:szCs w:val="24"/>
        </w:rPr>
        <w:t>в соответствии с целями и задачами системы образования; повышению уровня психолого</w:t>
      </w:r>
      <w:r w:rsidR="00586A74">
        <w:rPr>
          <w:rFonts w:ascii="Times New Roman" w:hAnsi="Times New Roman" w:cs="Times New Roman"/>
          <w:sz w:val="24"/>
          <w:szCs w:val="24"/>
        </w:rPr>
        <w:t>-</w:t>
      </w:r>
      <w:r w:rsidRPr="00A53DDC">
        <w:rPr>
          <w:rFonts w:ascii="Times New Roman" w:hAnsi="Times New Roman" w:cs="Times New Roman"/>
          <w:sz w:val="24"/>
          <w:szCs w:val="24"/>
        </w:rPr>
        <w:t>педагогической культуры и психолого-педагогической компетентности всех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A5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1.2. Работа Службы основывается на строгом соблюдении международных и российских актов и законов об обеспечении защиты и развития детей. В своей деятельности Служба руководствуется законодательством Российской Федерации в области образования, нормативными документами и актами, приказами, инструкциями Министерства образования и науки Российской Федерации, настоящим Положением, положениями и уставами соответствующих звеньев Службы.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1.3. Объединение специалистов в Службу направлено на интеграцию и координацию их деятельности, повышение результативности социально</w:t>
      </w:r>
      <w:r w:rsidR="00586A74">
        <w:rPr>
          <w:rFonts w:ascii="Times New Roman" w:hAnsi="Times New Roman" w:cs="Times New Roman"/>
          <w:sz w:val="24"/>
          <w:szCs w:val="24"/>
        </w:rPr>
        <w:t>-</w:t>
      </w:r>
      <w:r w:rsidRPr="00A53DDC">
        <w:rPr>
          <w:rFonts w:ascii="Times New Roman" w:hAnsi="Times New Roman" w:cs="Times New Roman"/>
          <w:sz w:val="24"/>
          <w:szCs w:val="24"/>
        </w:rPr>
        <w:t>педагогического и психологическог</w:t>
      </w:r>
      <w:r>
        <w:rPr>
          <w:rFonts w:ascii="Times New Roman" w:hAnsi="Times New Roman" w:cs="Times New Roman"/>
          <w:sz w:val="24"/>
          <w:szCs w:val="24"/>
        </w:rPr>
        <w:t>о сопровождения образовательной деятельности</w:t>
      </w:r>
      <w:r w:rsidRPr="00A53DDC">
        <w:rPr>
          <w:rFonts w:ascii="Times New Roman" w:hAnsi="Times New Roman" w:cs="Times New Roman"/>
          <w:sz w:val="24"/>
          <w:szCs w:val="24"/>
        </w:rPr>
        <w:t xml:space="preserve">, а также развитие контактов с учреждениями социальной защиты населения, системы здравоохранения, внутренних дел, иными государственными и общественными организациями в интересах эффективной поддержки детства.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1.4. Психолого-педагогическая и социальная помощь оказывается учащимся (в т.ч. дети с ОВЗ, инвалидностью), испытывающим трудности в освоении основных общеобразовательных программ, развитии и социальной адаптации. 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2. Цели и задачи Службы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2.1. Цел</w:t>
      </w:r>
      <w:r>
        <w:rPr>
          <w:rFonts w:ascii="Times New Roman" w:hAnsi="Times New Roman" w:cs="Times New Roman"/>
          <w:sz w:val="24"/>
          <w:szCs w:val="24"/>
        </w:rPr>
        <w:t>ь: содействие созданию в МБОУ «</w:t>
      </w:r>
      <w:r w:rsidR="00586A74">
        <w:rPr>
          <w:rFonts w:ascii="Times New Roman" w:hAnsi="Times New Roman" w:cs="Times New Roman"/>
          <w:sz w:val="24"/>
          <w:szCs w:val="24"/>
        </w:rPr>
        <w:t>С</w:t>
      </w:r>
      <w:r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3DDC">
        <w:rPr>
          <w:rFonts w:ascii="Times New Roman" w:hAnsi="Times New Roman" w:cs="Times New Roman"/>
          <w:sz w:val="24"/>
          <w:szCs w:val="24"/>
        </w:rPr>
        <w:t xml:space="preserve"> всех типов и видов социальной ситуации развития, соответствующей индивидуальности учащимся (в т.ч. дети с ОВЗ, инвалидностью) и обеспечивающей психологические условия для охраны здоровья и развития личности обучающихся, педагогическое просвещение родителей (законных представителей), педагогических работников и дру</w:t>
      </w:r>
      <w:r>
        <w:rPr>
          <w:rFonts w:ascii="Times New Roman" w:hAnsi="Times New Roman" w:cs="Times New Roman"/>
          <w:sz w:val="24"/>
          <w:szCs w:val="24"/>
        </w:rPr>
        <w:t>гих участников образовательной деятельности</w:t>
      </w:r>
      <w:r w:rsidRPr="00A53DDC">
        <w:rPr>
          <w:rFonts w:ascii="Times New Roman" w:hAnsi="Times New Roman" w:cs="Times New Roman"/>
          <w:sz w:val="24"/>
          <w:szCs w:val="24"/>
        </w:rPr>
        <w:t>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 2.2. Задачи Службы: </w:t>
      </w:r>
      <w:r w:rsidRPr="00A53DDC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анализ социальной ситуации развития учащимся (в т.ч. дети с ОВЗ, инвалидностью), выявление основных проблем и определение причин их возникновения, путей и средств их разрешения; </w:t>
      </w:r>
      <w:r w:rsidRPr="00A53DDC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lastRenderedPageBreak/>
        <w:t xml:space="preserve">содействие полноценному личностному и интеллектуальному развитию детей на каждом возрастном этапе; </w:t>
      </w:r>
      <w:r w:rsidRPr="00A53DDC">
        <w:rPr>
          <w:rFonts w:ascii="Times New Roman" w:hAnsi="Times New Roman" w:cs="Times New Roman"/>
          <w:sz w:val="24"/>
          <w:szCs w:val="24"/>
        </w:rPr>
        <w:softHyphen/>
        <w:t xml:space="preserve"> формирование у детей способности к самовоспитанию, саморазвитию, самосовершенствованию, самоопределению и формирование мотивации к здоровому образу жизни; </w:t>
      </w:r>
      <w:r w:rsidRPr="00A53DDC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обеспечение индивидуального маршрута развития ребенка, имеющего проблемы в обучении и поведении на основе его психолого-педагог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ического сопровождения в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и в семье; </w:t>
      </w:r>
      <w:r w:rsidRPr="00A53DDC">
        <w:rPr>
          <w:rFonts w:ascii="Times New Roman" w:hAnsi="Times New Roman" w:cs="Times New Roman"/>
          <w:sz w:val="24"/>
          <w:szCs w:val="24"/>
        </w:rPr>
        <w:softHyphen/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профилактика и преодоление отклонений в социальном и психологическом здоровье, а также развитии учащихся (в т.ч. дети с ОВЗ, инвалидностью); </w:t>
      </w:r>
      <w:r w:rsidRPr="00A53DDC">
        <w:rPr>
          <w:rFonts w:ascii="Times New Roman" w:hAnsi="Times New Roman" w:cs="Times New Roman"/>
          <w:sz w:val="24"/>
          <w:szCs w:val="24"/>
        </w:rPr>
        <w:softHyphen/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профилактика асоциальных проявлений в детской и подростковой среде. 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деятельности Службы.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3.1. Служба создается, реорганизуется и ликвидир</w:t>
      </w:r>
      <w:r>
        <w:rPr>
          <w:rFonts w:ascii="Times New Roman" w:hAnsi="Times New Roman" w:cs="Times New Roman"/>
          <w:sz w:val="24"/>
          <w:szCs w:val="24"/>
        </w:rPr>
        <w:t xml:space="preserve">уется приказом директора МБОУ </w:t>
      </w:r>
      <w:r w:rsidR="00586A74">
        <w:rPr>
          <w:rFonts w:ascii="Times New Roman" w:hAnsi="Times New Roman" w:cs="Times New Roman"/>
          <w:sz w:val="24"/>
          <w:szCs w:val="24"/>
        </w:rPr>
        <w:t>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с соблюдением трудового законодательства, коллективного договора и уведомлением профсоюзного комитета.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3.2. Структура Службы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определяется исходя из штатного расписания. Специалистами Службы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3DDC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аместитель директора, социальный педагог</w:t>
      </w:r>
      <w:r w:rsidRPr="00A53DDC">
        <w:rPr>
          <w:rFonts w:ascii="Times New Roman" w:hAnsi="Times New Roman" w:cs="Times New Roman"/>
          <w:sz w:val="24"/>
          <w:szCs w:val="24"/>
        </w:rPr>
        <w:t xml:space="preserve"> и педаго</w:t>
      </w:r>
      <w:proofErr w:type="gramStart"/>
      <w:r w:rsidRPr="00A53DD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53DDC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6A74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логопед,  </w:t>
      </w:r>
      <w:r w:rsidR="00586A74">
        <w:rPr>
          <w:rFonts w:ascii="Times New Roman" w:hAnsi="Times New Roman" w:cs="Times New Roman"/>
          <w:sz w:val="24"/>
          <w:szCs w:val="24"/>
        </w:rPr>
        <w:t xml:space="preserve">учитель-дефектолог, </w:t>
      </w:r>
      <w:r>
        <w:rPr>
          <w:rFonts w:ascii="Times New Roman" w:hAnsi="Times New Roman" w:cs="Times New Roman"/>
          <w:sz w:val="24"/>
          <w:szCs w:val="24"/>
        </w:rPr>
        <w:t>руководитель МО классных руководителей</w:t>
      </w:r>
      <w:r w:rsidRPr="00A53DDC">
        <w:rPr>
          <w:rFonts w:ascii="Times New Roman" w:hAnsi="Times New Roman" w:cs="Times New Roman"/>
          <w:sz w:val="24"/>
          <w:szCs w:val="24"/>
        </w:rPr>
        <w:t>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3.3. Общее руководство деятельностью Службы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директором 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 xml:space="preserve">. Заместитель руководителя координирует и направляет деятельность Службы.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3.4. Содержание деятельности Службы определяется ц</w:t>
      </w:r>
      <w:r>
        <w:rPr>
          <w:rFonts w:ascii="Times New Roman" w:hAnsi="Times New Roman" w:cs="Times New Roman"/>
          <w:sz w:val="24"/>
          <w:szCs w:val="24"/>
        </w:rPr>
        <w:t xml:space="preserve">елями и задачами системы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</w:t>
      </w:r>
      <w:r w:rsidRPr="00A53DDC">
        <w:rPr>
          <w:rFonts w:ascii="Times New Roman" w:hAnsi="Times New Roman" w:cs="Times New Roman"/>
          <w:sz w:val="24"/>
          <w:szCs w:val="24"/>
        </w:rPr>
        <w:t xml:space="preserve">», особенностями его развития.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3.5. Основными видами деятельности Службы являются: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просвещение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формирование у обучающихся и их родителей (законных представителей), у педагогических работников и руководителей образовательных учреждений потребности в психолого-педагогических знаниях, желания использовать их в интересах собственного развития; создание условий </w:t>
      </w:r>
      <w:proofErr w:type="gramStart"/>
      <w:r w:rsidRPr="00A53D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3DDC">
        <w:rPr>
          <w:rFonts w:ascii="Times New Roman" w:hAnsi="Times New Roman" w:cs="Times New Roman"/>
          <w:sz w:val="24"/>
          <w:szCs w:val="24"/>
        </w:rPr>
        <w:t xml:space="preserve"> полноценного личностного развития и самоопределения учащихся на каждом возрастном этапе, а также в своевременном предупреждении возможных нарушений в становлении личности и развитии интеллекта; 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предупреждение возникновения явлений </w:t>
      </w:r>
      <w:proofErr w:type="spellStart"/>
      <w:r w:rsidRPr="00A53DD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в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 xml:space="preserve">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диагностика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углубленное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 Диагностика проводится специалистами как индивидуально, так и с группам</w:t>
      </w:r>
      <w:r>
        <w:rPr>
          <w:rFonts w:ascii="Times New Roman" w:hAnsi="Times New Roman" w:cs="Times New Roman"/>
          <w:sz w:val="24"/>
          <w:szCs w:val="24"/>
        </w:rPr>
        <w:t xml:space="preserve">и учащихся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коррекционно-развивающая работа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активное воздействие на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формирования личности в детском возрасте и сохранение ее индивидуальности, осуществляемое на основе совместной деятельности педагогов, педагогов-психологов, социальных педагогов, логопедов, врачей и других специалистов. 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консультативная деятельность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оказание помощи учащимся (в т.ч. дети с ОВЗ, инвалидностью) и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консультирования.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3.6. Деятельность социального педагога,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6A74">
        <w:rPr>
          <w:rFonts w:ascii="Times New Roman" w:hAnsi="Times New Roman" w:cs="Times New Roman"/>
          <w:sz w:val="24"/>
          <w:szCs w:val="24"/>
        </w:rPr>
        <w:t>учителя-</w:t>
      </w:r>
      <w:r>
        <w:rPr>
          <w:rFonts w:ascii="Times New Roman" w:hAnsi="Times New Roman" w:cs="Times New Roman"/>
          <w:sz w:val="24"/>
          <w:szCs w:val="24"/>
        </w:rPr>
        <w:t>логопеда</w:t>
      </w:r>
      <w:r w:rsidR="00586A74">
        <w:rPr>
          <w:rFonts w:ascii="Times New Roman" w:hAnsi="Times New Roman" w:cs="Times New Roman"/>
          <w:sz w:val="24"/>
          <w:szCs w:val="24"/>
        </w:rPr>
        <w:t>, учителя-дефектолога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 регламентируется должностными инструкциями,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3.7. На специалистов Службы распространяются правила внутреннего трудового распорядка учреждения образования. Распределение рабочего времени по направлениям деятельности социального педагога,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, логопеда </w:t>
      </w:r>
      <w:r w:rsidRPr="00A53DDC">
        <w:rPr>
          <w:rFonts w:ascii="Times New Roman" w:hAnsi="Times New Roman" w:cs="Times New Roman"/>
          <w:sz w:val="24"/>
          <w:szCs w:val="24"/>
        </w:rPr>
        <w:t xml:space="preserve"> и других специалистов Службы осуществляется на основании их должностных инструкций и планов работы. Графики работы специалистов Службы </w:t>
      </w:r>
      <w:r>
        <w:rPr>
          <w:rFonts w:ascii="Times New Roman" w:hAnsi="Times New Roman" w:cs="Times New Roman"/>
          <w:sz w:val="24"/>
          <w:szCs w:val="24"/>
        </w:rPr>
        <w:t xml:space="preserve">утверждает директор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E6" w:rsidRPr="003E6BDC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.8. Служба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работает в тесном контакте комиссией по делам несовершеннолетних и защите их прав, органами здравоохранения, отделом охраны прав детства и попечительства управления социальной защиты населения, органами внутренних дел и п</w:t>
      </w:r>
      <w:r>
        <w:rPr>
          <w:rFonts w:ascii="Times New Roman" w:hAnsi="Times New Roman" w:cs="Times New Roman"/>
          <w:sz w:val="24"/>
          <w:szCs w:val="24"/>
        </w:rPr>
        <w:t xml:space="preserve">рокуратуры, оказывающими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помощь в воспитании и развитии учащихся. 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специалистов службы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4.1. В соответствии с законодательством Российской Федерации специалисты Службы несут персональную профессиональную ответственность за проведение своих работ строго в пределах своей профессиональной компетенции.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4.2. Специалисты Службы обязаны: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рассматривать вопросы и принимать решения строго в границах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профессиональной компетенции  нести персональную ответственность за адекватность 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 диагностических, коррекционно-развивающих, профилактических методов и средств, обоснованность даваемых рекомендаций; 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исходить из интересов учащихся, задач их полноценного психического развития;  повышать свой профессиональный уровень;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применять современные методы диагностической, развивающей, просветительской и профилактической работы;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оказывать необходимую и достаточную помощь педагогическому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коллективу в решении основных проблем образовательного процесса, оказывать необходимую и возможную помощь детям и подросткам в решении их индивидуальных проблем, содействовать развитию психологической грамотности родителей (законных представителей) в вопросах детской и возрастной психологии;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учитывать конкретные обстоятельства и руководствоваться принципом «не навреди», т. е. принимать решение и вести работу в формах, исключающих возможность нанесения вреда здоровью, чести, достоинству учащихся, родителей, педагогов и др.;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lastRenderedPageBreak/>
        <w:t>хранить профессиональную тайну, не распространять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полученные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медицинского, социального или другого аспекта работы и может нанести ущерб ребенку или его окружению;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информировать администрацию и педагогический коллектив учреждения о задачах, содержании и результатах проводимой ими работы в рамках, гарантирующих соблюдение конфиденц</w:t>
      </w:r>
      <w:r>
        <w:rPr>
          <w:rFonts w:ascii="Times New Roman" w:hAnsi="Times New Roman" w:cs="Times New Roman"/>
          <w:sz w:val="24"/>
          <w:szCs w:val="24"/>
        </w:rPr>
        <w:t>иальности полученной информации;</w:t>
      </w:r>
      <w:r w:rsidRPr="00A53D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нести ответственность за сохранение документации Службы, вести запись и регистрацию всех видов деятельности в соответствии с предлагаемыми образцами отчетной документации</w:t>
      </w:r>
      <w:proofErr w:type="gramStart"/>
      <w:r w:rsidRPr="00A53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3D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3D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53DDC">
        <w:rPr>
          <w:rFonts w:ascii="Times New Roman" w:hAnsi="Times New Roman" w:cs="Times New Roman"/>
          <w:sz w:val="24"/>
          <w:szCs w:val="24"/>
        </w:rPr>
        <w:t>ести ответственность за неисполнение или ненадлежащее исполнение возложенных на них обязанностей в соответстви</w:t>
      </w:r>
      <w:r>
        <w:rPr>
          <w:rFonts w:ascii="Times New Roman" w:hAnsi="Times New Roman" w:cs="Times New Roman"/>
          <w:sz w:val="24"/>
          <w:szCs w:val="24"/>
        </w:rPr>
        <w:t>и с требованиями ТК РФ;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выполнять распоряжения и указания соответствующих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образованием,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и специалистов соответствующих органов общественного самоуправления, если их выполнение обеспечено наличием у него соответствующих профессиональных возможностей и средств.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4.3. Специалисты Службы имеют право: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53DDC">
        <w:rPr>
          <w:rFonts w:ascii="Times New Roman" w:hAnsi="Times New Roman" w:cs="Times New Roman"/>
          <w:sz w:val="24"/>
          <w:szCs w:val="24"/>
        </w:rPr>
        <w:t>на получение профессиональных льгот и гарантий, предусмотренных законом «Об образовании»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гарантии, доплата на приобретение книгопечатной продукции и др.);  иметь учебную и факультативную нагрузку в объеме до 360 часов в год;</w:t>
      </w:r>
      <w:proofErr w:type="gramEnd"/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на создание условий со сторон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>, необходимых для успешного выполнения профессиональных обязанностей;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реализовывать полноту функций, возложенных на Службу в рамках настоящего Положения и должностных инструкций;  составлять и осуществлять программу развития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3DDC">
        <w:rPr>
          <w:rFonts w:ascii="Times New Roman" w:hAnsi="Times New Roman" w:cs="Times New Roman"/>
          <w:sz w:val="24"/>
          <w:szCs w:val="24"/>
        </w:rPr>
        <w:t>психологических услуг для всех участников образовательного процесса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согласованию с ру</w:t>
      </w:r>
      <w:r>
        <w:rPr>
          <w:rFonts w:ascii="Times New Roman" w:hAnsi="Times New Roman" w:cs="Times New Roman"/>
          <w:sz w:val="24"/>
          <w:szCs w:val="24"/>
        </w:rPr>
        <w:t xml:space="preserve">ководством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формулировать конкретные задачи работы с учащимися и взрослыми, выбирать формы и методы этой работы, решать вопрос об очередности проведения различных видов работ, выделяя приоритетные направления;  отказываться от выполнения распоряжений администрации в тех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когда эти распоряжения противоречат профессиональным этическим принципам его деятельности, определяемым настоящим Положением; 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знакомиться со всей имеющейся документацией, необходимой для профессиональной деятельности;  обращаться с запросами в соответствующие учреждения, инстанции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получения необходимой информации по вопросам состояния здоровья детей и подростков, по вопросам защиты прав несовершеннолетних, а также по вопросам их социального положения и пр.;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участвовать с правом решающего голоса в работе педагогических и советов при</w:t>
      </w:r>
      <w:r>
        <w:rPr>
          <w:rFonts w:ascii="Times New Roman" w:hAnsi="Times New Roman" w:cs="Times New Roman"/>
          <w:sz w:val="24"/>
          <w:szCs w:val="24"/>
        </w:rPr>
        <w:t xml:space="preserve"> директоре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 xml:space="preserve">, в работе </w:t>
      </w:r>
      <w:proofErr w:type="spellStart"/>
      <w:r w:rsidRPr="00A53DDC">
        <w:rPr>
          <w:rFonts w:ascii="Times New Roman" w:hAnsi="Times New Roman" w:cs="Times New Roman"/>
          <w:sz w:val="24"/>
          <w:szCs w:val="24"/>
        </w:rPr>
        <w:t>психолого-медико</w:t>
      </w:r>
      <w:r w:rsidR="00586A74">
        <w:rPr>
          <w:rFonts w:ascii="Times New Roman" w:hAnsi="Times New Roman" w:cs="Times New Roman"/>
          <w:sz w:val="24"/>
          <w:szCs w:val="24"/>
        </w:rPr>
        <w:t>-</w:t>
      </w:r>
      <w:r w:rsidRPr="00A53DDC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A53DDC">
        <w:rPr>
          <w:rFonts w:ascii="Times New Roman" w:hAnsi="Times New Roman" w:cs="Times New Roman"/>
          <w:sz w:val="24"/>
          <w:szCs w:val="24"/>
        </w:rPr>
        <w:t xml:space="preserve"> комиссий, комиссий по опеке и попечительству и других, решающих судьбу ребенка. В случае несогласия с решением указанных органов специалист Службы имеет право довести свое особое мнение до сведения соответствующих инстанций;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участвовать в разработке новых методов психодиагностики, </w:t>
      </w:r>
      <w:proofErr w:type="spellStart"/>
      <w:r w:rsidRPr="00A53DDC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A53DDC">
        <w:rPr>
          <w:rFonts w:ascii="Times New Roman" w:hAnsi="Times New Roman" w:cs="Times New Roman"/>
          <w:sz w:val="24"/>
          <w:szCs w:val="24"/>
        </w:rPr>
        <w:t xml:space="preserve"> и других видов профессиональной деятельности, оценке их эффективности;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вести работу по пропаганде и внедрению в сферу образования современных психолого-педагогических знаний путем лекций, бесед, семинаров и выступлений;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lastRenderedPageBreak/>
        <w:t xml:space="preserve">выступать с обобщением имеющегося опыта своей работы в научных и научно-популярных газетах, журналах и пр. 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5. Документация Службы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5.1. Перспективны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3DDC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>аны работы социального педагога,</w:t>
      </w:r>
      <w:r w:rsidRPr="00A53DDC">
        <w:rPr>
          <w:rFonts w:ascii="Times New Roman" w:hAnsi="Times New Roman" w:cs="Times New Roman"/>
          <w:sz w:val="24"/>
          <w:szCs w:val="24"/>
        </w:rPr>
        <w:t xml:space="preserve"> педагога-психолога, </w:t>
      </w:r>
      <w:r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="00586A74">
        <w:rPr>
          <w:rFonts w:ascii="Times New Roman" w:hAnsi="Times New Roman" w:cs="Times New Roman"/>
          <w:sz w:val="24"/>
          <w:szCs w:val="24"/>
        </w:rPr>
        <w:t>, учителя-дефектолога,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53DDC">
        <w:rPr>
          <w:rFonts w:ascii="Times New Roman" w:hAnsi="Times New Roman" w:cs="Times New Roman"/>
          <w:sz w:val="24"/>
          <w:szCs w:val="24"/>
        </w:rPr>
        <w:t>директором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86A74">
        <w:rPr>
          <w:rFonts w:ascii="Times New Roman" w:hAnsi="Times New Roman" w:cs="Times New Roman"/>
          <w:sz w:val="24"/>
          <w:szCs w:val="24"/>
        </w:rPr>
        <w:t>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Pr="00A5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5.2. Аналитические отчеты </w:t>
      </w:r>
      <w:r>
        <w:rPr>
          <w:rFonts w:ascii="Times New Roman" w:hAnsi="Times New Roman" w:cs="Times New Roman"/>
          <w:sz w:val="24"/>
          <w:szCs w:val="24"/>
        </w:rPr>
        <w:t xml:space="preserve">о работе социального педагога, </w:t>
      </w:r>
      <w:r w:rsidRPr="00A53DDC">
        <w:rPr>
          <w:rFonts w:ascii="Times New Roman" w:hAnsi="Times New Roman" w:cs="Times New Roman"/>
          <w:sz w:val="24"/>
          <w:szCs w:val="24"/>
        </w:rPr>
        <w:t>педагога-психолога</w:t>
      </w:r>
      <w:r>
        <w:rPr>
          <w:rFonts w:ascii="Times New Roman" w:hAnsi="Times New Roman" w:cs="Times New Roman"/>
          <w:sz w:val="24"/>
          <w:szCs w:val="24"/>
        </w:rPr>
        <w:t>,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586A74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="00586A74">
        <w:rPr>
          <w:rFonts w:ascii="Times New Roman" w:hAnsi="Times New Roman" w:cs="Times New Roman"/>
          <w:sz w:val="24"/>
          <w:szCs w:val="24"/>
        </w:rPr>
        <w:t>, учителя-дефектолога</w:t>
      </w:r>
      <w:r>
        <w:rPr>
          <w:rFonts w:ascii="Times New Roman" w:hAnsi="Times New Roman" w:cs="Times New Roman"/>
          <w:sz w:val="24"/>
          <w:szCs w:val="24"/>
        </w:rPr>
        <w:t xml:space="preserve"> на конец отчетного периода</w:t>
      </w:r>
      <w:r w:rsidRPr="00A5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E6" w:rsidRPr="00A53DDC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53DDC">
        <w:rPr>
          <w:rFonts w:ascii="Times New Roman" w:hAnsi="Times New Roman" w:cs="Times New Roman"/>
          <w:sz w:val="24"/>
          <w:szCs w:val="24"/>
        </w:rPr>
        <w:t>5.3. Журнал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53DDC">
        <w:rPr>
          <w:rFonts w:ascii="Times New Roman" w:hAnsi="Times New Roman" w:cs="Times New Roman"/>
          <w:sz w:val="24"/>
          <w:szCs w:val="24"/>
        </w:rPr>
        <w:t xml:space="preserve"> учета индивидуальных форм работы (Приложение 1), журнал учета групповых форм работы (Приложение 2</w:t>
      </w:r>
      <w:r>
        <w:rPr>
          <w:rFonts w:ascii="Times New Roman" w:hAnsi="Times New Roman" w:cs="Times New Roman"/>
          <w:sz w:val="24"/>
          <w:szCs w:val="24"/>
        </w:rPr>
        <w:t xml:space="preserve">) ведутся в электронной форме и выпускаются по требованию администрации </w:t>
      </w:r>
      <w:r w:rsidR="00586A74">
        <w:rPr>
          <w:rFonts w:ascii="Times New Roman" w:hAnsi="Times New Roman" w:cs="Times New Roman"/>
          <w:sz w:val="24"/>
          <w:szCs w:val="24"/>
        </w:rPr>
        <w:t>МБОУ «С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Ш № </w:t>
      </w:r>
      <w:r w:rsidR="00586A74">
        <w:rPr>
          <w:rFonts w:ascii="Times New Roman" w:hAnsi="Times New Roman" w:cs="Times New Roman"/>
          <w:sz w:val="24"/>
          <w:szCs w:val="24"/>
        </w:rPr>
        <w:t>1»</w:t>
      </w:r>
      <w:r w:rsidR="00586A74" w:rsidRPr="00A53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учебного года.</w:t>
      </w:r>
    </w:p>
    <w:p w:rsidR="004150E6" w:rsidRPr="00A53DDC" w:rsidRDefault="004150E6" w:rsidP="00A53DDC">
      <w:pPr>
        <w:shd w:val="clear" w:color="auto" w:fill="FFFFFF"/>
        <w:tabs>
          <w:tab w:val="left" w:pos="709"/>
        </w:tabs>
        <w:ind w:left="38" w:firstLine="6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Pr="00A53DDC" w:rsidRDefault="004150E6" w:rsidP="00A53DDC">
      <w:pPr>
        <w:shd w:val="clear" w:color="auto" w:fill="FFFFFF"/>
        <w:tabs>
          <w:tab w:val="left" w:pos="709"/>
        </w:tabs>
        <w:ind w:left="38" w:firstLine="6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Pr="00A53DDC" w:rsidRDefault="004150E6" w:rsidP="00A53DDC">
      <w:pPr>
        <w:shd w:val="clear" w:color="auto" w:fill="FFFFFF"/>
        <w:tabs>
          <w:tab w:val="left" w:pos="709"/>
        </w:tabs>
        <w:ind w:left="38" w:firstLine="6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Pr="00A53DDC" w:rsidRDefault="004150E6" w:rsidP="00A53DDC">
      <w:pPr>
        <w:shd w:val="clear" w:color="auto" w:fill="FFFFFF"/>
        <w:tabs>
          <w:tab w:val="left" w:pos="709"/>
        </w:tabs>
        <w:ind w:left="38" w:firstLine="6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sectPr w:rsidR="004150E6" w:rsidSect="001E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color w:val="auto"/>
      </w:rPr>
    </w:lvl>
  </w:abstractNum>
  <w:abstractNum w:abstractNumId="2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color w:val="auto"/>
      </w:rPr>
    </w:lvl>
  </w:abstractNum>
  <w:abstractNum w:abstractNumId="5">
    <w:nsid w:val="0000000F"/>
    <w:multiLevelType w:val="multilevel"/>
    <w:tmpl w:val="0000000F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5A64F6F"/>
    <w:multiLevelType w:val="multilevel"/>
    <w:tmpl w:val="1ED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7127DF2"/>
    <w:multiLevelType w:val="multilevel"/>
    <w:tmpl w:val="0980B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95C84"/>
    <w:multiLevelType w:val="multilevel"/>
    <w:tmpl w:val="1FD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6BA0AFA"/>
    <w:multiLevelType w:val="hybridMultilevel"/>
    <w:tmpl w:val="8D9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80CDF"/>
    <w:multiLevelType w:val="multilevel"/>
    <w:tmpl w:val="EBD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7010000"/>
    <w:multiLevelType w:val="multilevel"/>
    <w:tmpl w:val="7E6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F2AC0"/>
    <w:multiLevelType w:val="multilevel"/>
    <w:tmpl w:val="6FFE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92466EF"/>
    <w:multiLevelType w:val="multilevel"/>
    <w:tmpl w:val="6784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3A39503C"/>
    <w:multiLevelType w:val="multilevel"/>
    <w:tmpl w:val="C56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0413E82"/>
    <w:multiLevelType w:val="multilevel"/>
    <w:tmpl w:val="74C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04E351D"/>
    <w:multiLevelType w:val="multilevel"/>
    <w:tmpl w:val="C4B62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B70B7"/>
    <w:multiLevelType w:val="multilevel"/>
    <w:tmpl w:val="BD60C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C2BBF"/>
    <w:multiLevelType w:val="hybridMultilevel"/>
    <w:tmpl w:val="FA98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8A099F"/>
    <w:multiLevelType w:val="multilevel"/>
    <w:tmpl w:val="860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5A2455B0"/>
    <w:multiLevelType w:val="multilevel"/>
    <w:tmpl w:val="F366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C7E4E"/>
    <w:multiLevelType w:val="multilevel"/>
    <w:tmpl w:val="AB4C1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96233"/>
    <w:multiLevelType w:val="multilevel"/>
    <w:tmpl w:val="FB860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50A0F"/>
    <w:multiLevelType w:val="multilevel"/>
    <w:tmpl w:val="29B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6B806787"/>
    <w:multiLevelType w:val="multilevel"/>
    <w:tmpl w:val="F45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6D74597E"/>
    <w:multiLevelType w:val="multilevel"/>
    <w:tmpl w:val="16C4B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B5601"/>
    <w:multiLevelType w:val="hybridMultilevel"/>
    <w:tmpl w:val="3D4E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F846A7"/>
    <w:multiLevelType w:val="multilevel"/>
    <w:tmpl w:val="620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25"/>
  </w:num>
  <w:num w:numId="7">
    <w:abstractNumId w:val="24"/>
  </w:num>
  <w:num w:numId="8">
    <w:abstractNumId w:val="16"/>
  </w:num>
  <w:num w:numId="9">
    <w:abstractNumId w:val="19"/>
  </w:num>
  <w:num w:numId="10">
    <w:abstractNumId w:val="22"/>
  </w:num>
  <w:num w:numId="11">
    <w:abstractNumId w:val="6"/>
  </w:num>
  <w:num w:numId="12">
    <w:abstractNumId w:val="17"/>
  </w:num>
  <w:num w:numId="13">
    <w:abstractNumId w:val="10"/>
  </w:num>
  <w:num w:numId="14">
    <w:abstractNumId w:val="21"/>
  </w:num>
  <w:num w:numId="15">
    <w:abstractNumId w:val="12"/>
  </w:num>
  <w:num w:numId="16">
    <w:abstractNumId w:val="7"/>
  </w:num>
  <w:num w:numId="17">
    <w:abstractNumId w:val="27"/>
  </w:num>
  <w:num w:numId="18">
    <w:abstractNumId w:val="13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9"/>
  </w:num>
  <w:num w:numId="27">
    <w:abstractNumId w:val="2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93A2E"/>
    <w:rsid w:val="00006D8F"/>
    <w:rsid w:val="00033549"/>
    <w:rsid w:val="000A5798"/>
    <w:rsid w:val="00134F49"/>
    <w:rsid w:val="001E6FC8"/>
    <w:rsid w:val="002001B3"/>
    <w:rsid w:val="002757A4"/>
    <w:rsid w:val="002E131E"/>
    <w:rsid w:val="00311961"/>
    <w:rsid w:val="003131DF"/>
    <w:rsid w:val="00352209"/>
    <w:rsid w:val="003E6BDC"/>
    <w:rsid w:val="004150E6"/>
    <w:rsid w:val="004F7FDC"/>
    <w:rsid w:val="00586A74"/>
    <w:rsid w:val="006D09F0"/>
    <w:rsid w:val="0071415D"/>
    <w:rsid w:val="00722835"/>
    <w:rsid w:val="00736C0B"/>
    <w:rsid w:val="0078546F"/>
    <w:rsid w:val="007F3596"/>
    <w:rsid w:val="007F723A"/>
    <w:rsid w:val="008603CC"/>
    <w:rsid w:val="008A0FC6"/>
    <w:rsid w:val="008F3161"/>
    <w:rsid w:val="00910B1B"/>
    <w:rsid w:val="009E48EF"/>
    <w:rsid w:val="009E6791"/>
    <w:rsid w:val="009F7E0F"/>
    <w:rsid w:val="00A22120"/>
    <w:rsid w:val="00A53DDC"/>
    <w:rsid w:val="00AA0A41"/>
    <w:rsid w:val="00AB0027"/>
    <w:rsid w:val="00C605E9"/>
    <w:rsid w:val="00C711C4"/>
    <w:rsid w:val="00C92B91"/>
    <w:rsid w:val="00D15B67"/>
    <w:rsid w:val="00D33388"/>
    <w:rsid w:val="00D41196"/>
    <w:rsid w:val="00DD40D9"/>
    <w:rsid w:val="00DD6DB7"/>
    <w:rsid w:val="00E142CA"/>
    <w:rsid w:val="00E27A70"/>
    <w:rsid w:val="00E93A2E"/>
    <w:rsid w:val="00F2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C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027"/>
    <w:pPr>
      <w:ind w:left="720"/>
    </w:pPr>
  </w:style>
  <w:style w:type="paragraph" w:styleId="a4">
    <w:name w:val="Body Text"/>
    <w:basedOn w:val="a"/>
    <w:link w:val="a5"/>
    <w:uiPriority w:val="99"/>
    <w:rsid w:val="002001B3"/>
    <w:pPr>
      <w:widowControl w:val="0"/>
      <w:suppressAutoHyphens/>
      <w:autoSpaceDE w:val="0"/>
      <w:spacing w:after="120" w:line="240" w:lineRule="auto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41196"/>
    <w:rPr>
      <w:lang w:eastAsia="en-US"/>
    </w:rPr>
  </w:style>
  <w:style w:type="paragraph" w:styleId="a6">
    <w:name w:val="Normal (Web)"/>
    <w:basedOn w:val="a"/>
    <w:uiPriority w:val="99"/>
    <w:rsid w:val="002001B3"/>
    <w:pPr>
      <w:suppressAutoHyphens/>
      <w:spacing w:before="100" w:after="100" w:line="240" w:lineRule="auto"/>
    </w:pPr>
    <w:rPr>
      <w:sz w:val="24"/>
      <w:szCs w:val="24"/>
      <w:lang w:eastAsia="zh-CN"/>
    </w:rPr>
  </w:style>
  <w:style w:type="table" w:styleId="a7">
    <w:name w:val="Table Grid"/>
    <w:basedOn w:val="a1"/>
    <w:uiPriority w:val="99"/>
    <w:locked/>
    <w:rsid w:val="00134F49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860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Елена</dc:creator>
  <cp:lastModifiedBy>Директор</cp:lastModifiedBy>
  <cp:revision>2</cp:revision>
  <cp:lastPrinted>2023-09-27T07:57:00Z</cp:lastPrinted>
  <dcterms:created xsi:type="dcterms:W3CDTF">2023-11-21T13:31:00Z</dcterms:created>
  <dcterms:modified xsi:type="dcterms:W3CDTF">2023-11-21T13:31:00Z</dcterms:modified>
</cp:coreProperties>
</file>