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pStyle w:val="Style_3"/>
        <w:keepNext w:val="1"/>
        <w:keepLines w:val="1"/>
        <w:spacing w:after="0" w:line="360" w:lineRule="auto"/>
        <w:ind w:firstLine="0"/>
        <w:jc w:val="center"/>
        <w:rPr>
          <w:rStyle w:val="Style_4_ch"/>
          <w:rFonts w:ascii="Times New Roman" w:hAnsi="Times New Roman"/>
          <w:b w:val="1"/>
          <w:sz w:val="32"/>
          <w:u w:val="single"/>
        </w:rPr>
      </w:pPr>
      <w:bookmarkStart w:id="1" w:name="bookmark24"/>
      <w:r>
        <w:rPr>
          <w:rStyle w:val="Style_4_ch"/>
          <w:rFonts w:ascii="Times New Roman" w:hAnsi="Times New Roman"/>
          <w:b w:val="1"/>
          <w:sz w:val="32"/>
          <w:u w:val="single"/>
        </w:rPr>
        <w:t>Материально-техническое обеспечение кабинета химии</w:t>
      </w:r>
      <w:r>
        <w:rPr>
          <w:rStyle w:val="Style_4_ch"/>
          <w:rFonts w:ascii="Times New Roman" w:hAnsi="Times New Roman"/>
          <w:b w:val="1"/>
          <w:sz w:val="32"/>
          <w:u w:val="single"/>
        </w:rPr>
        <w:t>(№</w:t>
      </w:r>
      <w:r>
        <w:rPr>
          <w:rStyle w:val="Style_4_ch"/>
          <w:rFonts w:ascii="Times New Roman" w:hAnsi="Times New Roman"/>
          <w:b w:val="1"/>
          <w:sz w:val="32"/>
          <w:u w:val="single"/>
        </w:rPr>
        <w:t xml:space="preserve"> 31</w:t>
      </w:r>
      <w:r>
        <w:rPr>
          <w:rStyle w:val="Style_4_ch"/>
          <w:rFonts w:ascii="Times New Roman" w:hAnsi="Times New Roman"/>
          <w:b w:val="1"/>
          <w:sz w:val="32"/>
          <w:u w:val="single"/>
        </w:rPr>
        <w:t>)</w:t>
      </w:r>
    </w:p>
    <w:p w14:paraId="06000000">
      <w:pPr>
        <w:widowControl w:val="0"/>
        <w:spacing w:line="360" w:lineRule="auto"/>
        <w:ind/>
        <w:rPr>
          <w:b w:val="1"/>
          <w:color w:val="000000"/>
          <w:sz w:val="28"/>
          <w:u w:val="single"/>
        </w:rPr>
      </w:pPr>
      <w:r>
        <w:rPr>
          <w:b w:val="1"/>
          <w:color w:val="000000"/>
          <w:sz w:val="28"/>
          <w:u w:val="single"/>
        </w:rPr>
        <w:t>Оборудование</w:t>
      </w:r>
      <w:r>
        <w:rPr>
          <w:b w:val="1"/>
          <w:color w:val="000000"/>
          <w:sz w:val="28"/>
          <w:u w:val="single"/>
        </w:rPr>
        <w:t>:</w:t>
      </w:r>
    </w:p>
    <w:p w14:paraId="07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специальны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демонстрационны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стол</w:t>
      </w:r>
      <w:r>
        <w:rPr>
          <w:color w:val="000000"/>
          <w:sz w:val="28"/>
        </w:rPr>
        <w:t>-1</w:t>
      </w:r>
    </w:p>
    <w:p w14:paraId="08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 стол учителя-1</w:t>
      </w:r>
    </w:p>
    <w:p w14:paraId="09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ученические лабораторные столы</w:t>
      </w:r>
      <w:r>
        <w:rPr>
          <w:color w:val="000000"/>
          <w:sz w:val="28"/>
        </w:rPr>
        <w:t xml:space="preserve"> с бортиками-17</w:t>
      </w:r>
      <w:r>
        <w:rPr>
          <w:color w:val="000000"/>
          <w:sz w:val="28"/>
        </w:rPr>
        <w:t xml:space="preserve"> </w:t>
      </w:r>
    </w:p>
    <w:p w14:paraId="0A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вытяжн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шкаф</w:t>
      </w:r>
      <w:r>
        <w:rPr>
          <w:color w:val="000000"/>
          <w:sz w:val="28"/>
        </w:rPr>
        <w:t xml:space="preserve">-1  </w:t>
      </w:r>
    </w:p>
    <w:p w14:paraId="0B000000">
      <w:pPr>
        <w:widowControl w:val="0"/>
        <w:spacing w:line="360" w:lineRule="auto"/>
        <w:ind w:firstLine="426"/>
        <w:jc w:val="both"/>
        <w:rPr>
          <w:sz w:val="28"/>
        </w:rPr>
      </w:pPr>
      <w:r>
        <w:rPr>
          <w:color w:val="000000"/>
          <w:sz w:val="28"/>
        </w:rPr>
        <w:t>-у</w:t>
      </w:r>
      <w:r>
        <w:rPr>
          <w:color w:val="000000"/>
          <w:sz w:val="28"/>
        </w:rPr>
        <w:t>чебн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доск</w:t>
      </w:r>
      <w:r>
        <w:rPr>
          <w:color w:val="000000"/>
          <w:sz w:val="28"/>
        </w:rPr>
        <w:t xml:space="preserve">а, </w:t>
      </w:r>
      <w:r>
        <w:rPr>
          <w:color w:val="000000"/>
          <w:sz w:val="28"/>
        </w:rPr>
        <w:t>оборуд</w:t>
      </w:r>
      <w:r>
        <w:rPr>
          <w:color w:val="000000"/>
          <w:sz w:val="28"/>
        </w:rPr>
        <w:t>ованная софитами-1</w:t>
      </w:r>
    </w:p>
    <w:p w14:paraId="0C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Кабинет химии оснащён холодным водоснабжением и канализацией.</w:t>
      </w:r>
    </w:p>
    <w:p w14:paraId="0D000000">
      <w:pPr>
        <w:widowControl w:val="0"/>
        <w:spacing w:line="360" w:lineRule="auto"/>
        <w:ind/>
        <w:rPr>
          <w:b w:val="1"/>
          <w:color w:val="000000"/>
          <w:sz w:val="28"/>
        </w:rPr>
      </w:pPr>
      <w:bookmarkStart w:id="2" w:name="bookmark29"/>
    </w:p>
    <w:p w14:paraId="0E000000">
      <w:pPr>
        <w:widowControl w:val="0"/>
        <w:spacing w:line="360" w:lineRule="auto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Технические средства обучения (ТСО)</w:t>
      </w:r>
      <w:r>
        <w:rPr>
          <w:b w:val="1"/>
          <w:color w:val="000000"/>
          <w:sz w:val="28"/>
          <w:u w:val="single"/>
        </w:rPr>
        <w:t xml:space="preserve"> </w:t>
      </w:r>
      <w:r>
        <w:rPr>
          <w:b w:val="1"/>
          <w:color w:val="000000"/>
          <w:sz w:val="28"/>
          <w:u w:val="single"/>
        </w:rPr>
        <w:t>:</w:t>
      </w:r>
    </w:p>
    <w:p w14:paraId="0F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 компьютер, колонки</w:t>
      </w:r>
    </w:p>
    <w:p w14:paraId="10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 мультимедийная установка</w:t>
      </w:r>
    </w:p>
    <w:p w14:paraId="11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экран </w:t>
      </w:r>
    </w:p>
    <w:p w14:paraId="12000000">
      <w:pPr>
        <w:widowControl w:val="0"/>
        <w:spacing w:line="360" w:lineRule="auto"/>
        <w:ind w:firstLine="426"/>
        <w:jc w:val="both"/>
        <w:rPr>
          <w:sz w:val="28"/>
        </w:rPr>
      </w:pPr>
    </w:p>
    <w:p w14:paraId="13000000">
      <w:pPr>
        <w:keepNext w:val="1"/>
        <w:keepLines w:val="1"/>
        <w:widowControl w:val="0"/>
        <w:spacing w:line="360" w:lineRule="auto"/>
        <w:ind/>
        <w:outlineLvl w:val="4"/>
        <w:rPr>
          <w:b w:val="1"/>
          <w:sz w:val="28"/>
        </w:rPr>
      </w:pPr>
      <w:bookmarkStart w:id="3" w:name="bookmark30"/>
      <w:r>
        <w:rPr>
          <w:b w:val="1"/>
          <w:color w:val="000000"/>
          <w:spacing w:val="-10"/>
          <w:sz w:val="28"/>
          <w:highlight w:val="white"/>
        </w:rPr>
        <w:t>Экранно-звуковые средства обучения</w:t>
      </w:r>
      <w:bookmarkEnd w:id="3"/>
      <w:r>
        <w:rPr>
          <w:b w:val="1"/>
          <w:color w:val="000000"/>
          <w:sz w:val="28"/>
          <w:u w:val="single"/>
        </w:rPr>
        <w:t>:</w:t>
      </w:r>
    </w:p>
    <w:p w14:paraId="14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 видеофильмы</w:t>
      </w:r>
    </w:p>
    <w:p w14:paraId="15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 презентации</w:t>
      </w:r>
    </w:p>
    <w:p w14:paraId="16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учебные диски(8-11 </w:t>
      </w:r>
      <w:r>
        <w:rPr>
          <w:color w:val="000000"/>
          <w:sz w:val="28"/>
        </w:rPr>
        <w:t>кл</w:t>
      </w:r>
      <w:r>
        <w:rPr>
          <w:color w:val="000000"/>
          <w:sz w:val="28"/>
        </w:rPr>
        <w:t>)</w:t>
      </w:r>
    </w:p>
    <w:p w14:paraId="17000000">
      <w:pPr>
        <w:keepNext w:val="1"/>
        <w:keepLines w:val="1"/>
        <w:widowControl w:val="0"/>
        <w:spacing w:line="360" w:lineRule="auto"/>
        <w:ind/>
        <w:outlineLvl w:val="4"/>
        <w:rPr>
          <w:b w:val="1"/>
          <w:color w:val="000000"/>
          <w:spacing w:val="-10"/>
          <w:sz w:val="28"/>
          <w:highlight w:val="white"/>
          <w:u w:val="single"/>
        </w:rPr>
      </w:pPr>
    </w:p>
    <w:p w14:paraId="18000000">
      <w:pPr>
        <w:keepNext w:val="1"/>
        <w:keepLines w:val="1"/>
        <w:widowControl w:val="0"/>
        <w:spacing w:line="360" w:lineRule="auto"/>
        <w:ind/>
        <w:outlineLvl w:val="4"/>
        <w:rPr>
          <w:b w:val="1"/>
          <w:sz w:val="28"/>
          <w:u w:val="single"/>
        </w:rPr>
      </w:pPr>
      <w:r>
        <w:rPr>
          <w:b w:val="1"/>
          <w:color w:val="000000"/>
          <w:spacing w:val="-10"/>
          <w:sz w:val="28"/>
          <w:highlight w:val="white"/>
          <w:u w:val="single"/>
        </w:rPr>
        <w:t>Печатные учебные пособия</w:t>
      </w:r>
      <w:r>
        <w:rPr>
          <w:b w:val="1"/>
          <w:color w:val="000000"/>
          <w:sz w:val="28"/>
          <w:u w:val="single"/>
        </w:rPr>
        <w:t>:</w:t>
      </w:r>
      <w:r>
        <w:rPr>
          <w:b w:val="1"/>
          <w:color w:val="000000"/>
          <w:spacing w:val="-10"/>
          <w:sz w:val="28"/>
          <w:highlight w:val="white"/>
          <w:u w:val="single"/>
        </w:rPr>
        <w:t xml:space="preserve"> </w:t>
      </w:r>
      <w:bookmarkEnd w:id="2"/>
    </w:p>
    <w:p w14:paraId="19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«Периодическая система химических элементов Д. И. Менделеева», </w:t>
      </w:r>
    </w:p>
    <w:p w14:paraId="1A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«Таблица растворимости кислот, оснований и солей», </w:t>
      </w:r>
    </w:p>
    <w:p w14:paraId="1B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«Электрохимический ряд напряжений металлов» и др.</w:t>
      </w:r>
    </w:p>
    <w:p w14:paraId="1C000000">
      <w:pPr>
        <w:widowControl w:val="0"/>
        <w:spacing w:line="360" w:lineRule="auto"/>
        <w:ind w:firstLine="426"/>
        <w:jc w:val="both"/>
        <w:rPr>
          <w:sz w:val="28"/>
        </w:rPr>
      </w:pPr>
      <w:r>
        <w:rPr>
          <w:color w:val="000000"/>
          <w:sz w:val="28"/>
        </w:rPr>
        <w:t>- «Портреты химиков»</w:t>
      </w:r>
    </w:p>
    <w:p w14:paraId="1D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дидактические материалы: </w:t>
      </w:r>
      <w:r>
        <w:rPr>
          <w:color w:val="000000"/>
          <w:sz w:val="28"/>
        </w:rPr>
        <w:t>наборы карточек с формулами химических элементов, простых веществ, сложных вещест</w:t>
      </w:r>
      <w:r>
        <w:rPr>
          <w:color w:val="000000"/>
          <w:sz w:val="28"/>
        </w:rPr>
        <w:t>в(</w:t>
      </w:r>
      <w:r>
        <w:rPr>
          <w:color w:val="000000"/>
          <w:sz w:val="28"/>
        </w:rPr>
        <w:t xml:space="preserve">неорганических и органических) веществ, </w:t>
      </w:r>
      <w:r>
        <w:rPr>
          <w:color w:val="000000"/>
          <w:sz w:val="28"/>
        </w:rPr>
        <w:t>отдельные рабочие листы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инструкции, карточки с заданиями</w:t>
      </w:r>
    </w:p>
    <w:p w14:paraId="1E000000">
      <w:pPr>
        <w:widowControl w:val="0"/>
        <w:numPr>
          <w:numId w:val="1"/>
        </w:numPr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таблицы (8-11 класс)</w:t>
      </w:r>
    </w:p>
    <w:p w14:paraId="1F000000">
      <w:pPr>
        <w:keepNext w:val="1"/>
        <w:keepLines w:val="1"/>
        <w:widowControl w:val="0"/>
        <w:spacing w:line="360" w:lineRule="auto"/>
        <w:ind/>
        <w:outlineLvl w:val="4"/>
        <w:rPr>
          <w:b w:val="1"/>
          <w:spacing w:val="-10"/>
          <w:sz w:val="28"/>
          <w:highlight w:val="white"/>
          <w:u w:val="single"/>
        </w:rPr>
      </w:pPr>
      <w:r>
        <w:rPr>
          <w:b w:val="1"/>
          <w:spacing w:val="-10"/>
          <w:sz w:val="28"/>
          <w:highlight w:val="white"/>
          <w:u w:val="single"/>
        </w:rPr>
        <w:t>Светод</w:t>
      </w:r>
      <w:r>
        <w:rPr>
          <w:b w:val="1"/>
          <w:spacing w:val="-10"/>
          <w:sz w:val="28"/>
          <w:highlight w:val="white"/>
          <w:u w:val="single"/>
        </w:rPr>
        <w:t>инамические</w:t>
      </w:r>
      <w:r>
        <w:rPr>
          <w:b w:val="1"/>
          <w:spacing w:val="-10"/>
          <w:sz w:val="28"/>
          <w:highlight w:val="white"/>
          <w:u w:val="single"/>
        </w:rPr>
        <w:t xml:space="preserve"> </w:t>
      </w:r>
      <w:r>
        <w:rPr>
          <w:b w:val="1"/>
          <w:spacing w:val="-10"/>
          <w:sz w:val="28"/>
          <w:highlight w:val="white"/>
          <w:u w:val="single"/>
        </w:rPr>
        <w:t>стенды</w:t>
      </w:r>
      <w:r>
        <w:rPr>
          <w:b w:val="1"/>
          <w:spacing w:val="-10"/>
          <w:sz w:val="28"/>
          <w:highlight w:val="white"/>
          <w:u w:val="single"/>
        </w:rPr>
        <w:t>:</w:t>
      </w:r>
      <w:r>
        <w:rPr>
          <w:b w:val="1"/>
          <w:spacing w:val="-10"/>
          <w:sz w:val="28"/>
          <w:highlight w:val="white"/>
          <w:u w:val="single"/>
        </w:rPr>
        <w:t xml:space="preserve"> </w:t>
      </w:r>
    </w:p>
    <w:p w14:paraId="20000000">
      <w:pPr>
        <w:keepNext w:val="1"/>
        <w:keepLines w:val="1"/>
        <w:widowControl w:val="0"/>
        <w:spacing w:line="360" w:lineRule="auto"/>
        <w:ind/>
        <w:outlineLvl w:val="4"/>
        <w:rPr>
          <w:spacing w:val="-10"/>
          <w:sz w:val="28"/>
          <w:highlight w:val="white"/>
        </w:rPr>
      </w:pPr>
      <w:r>
        <w:rPr>
          <w:spacing w:val="-10"/>
          <w:sz w:val="28"/>
          <w:highlight w:val="white"/>
        </w:rPr>
        <w:t>- Периодическая система химических элементов Д.И. Менделеева</w:t>
      </w:r>
    </w:p>
    <w:p w14:paraId="21000000">
      <w:pPr>
        <w:keepNext w:val="1"/>
        <w:keepLines w:val="1"/>
        <w:widowControl w:val="0"/>
        <w:spacing w:line="360" w:lineRule="auto"/>
        <w:ind/>
        <w:outlineLvl w:val="4"/>
        <w:rPr>
          <w:sz w:val="28"/>
        </w:rPr>
      </w:pPr>
      <w:r>
        <w:rPr>
          <w:spacing w:val="-10"/>
          <w:sz w:val="28"/>
          <w:highlight w:val="white"/>
        </w:rPr>
        <w:t>- Уравнения химических реакций</w:t>
      </w:r>
    </w:p>
    <w:p w14:paraId="22000000">
      <w:pPr>
        <w:widowControl w:val="0"/>
        <w:spacing w:line="360" w:lineRule="auto"/>
        <w:ind w:firstLine="426"/>
        <w:jc w:val="both"/>
        <w:rPr>
          <w:sz w:val="28"/>
        </w:rPr>
      </w:pPr>
    </w:p>
    <w:p w14:paraId="23000000">
      <w:pPr>
        <w:pStyle w:val="Style_3"/>
        <w:keepNext w:val="1"/>
        <w:keepLines w:val="1"/>
        <w:spacing w:after="0" w:line="360" w:lineRule="auto"/>
        <w:ind w:firstLine="0"/>
        <w:rPr>
          <w:rFonts w:ascii="Times New Roman" w:hAnsi="Times New Roman"/>
          <w:b w:val="1"/>
          <w:sz w:val="28"/>
          <w:u w:val="single"/>
        </w:rPr>
      </w:pPr>
      <w:r>
        <w:rPr>
          <w:rStyle w:val="Style_4_ch"/>
          <w:rFonts w:ascii="Times New Roman" w:hAnsi="Times New Roman"/>
          <w:b w:val="1"/>
          <w:sz w:val="28"/>
          <w:u w:val="single"/>
        </w:rPr>
        <w:t>Натуральные объекты</w:t>
      </w:r>
      <w:bookmarkEnd w:id="1"/>
      <w:r>
        <w:rPr>
          <w:b w:val="1"/>
          <w:color w:val="000000"/>
          <w:sz w:val="28"/>
          <w:u w:val="single"/>
        </w:rPr>
        <w:t>:</w:t>
      </w:r>
    </w:p>
    <w:p w14:paraId="24000000">
      <w:pPr>
        <w:pStyle w:val="Style_5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коллекции минералов и горных пород, металлов и сплавов, оксидов, кислот, оснований, солей, в том числе минеральных удобрений, </w:t>
      </w:r>
    </w:p>
    <w:p w14:paraId="25000000">
      <w:pPr>
        <w:pStyle w:val="Style_5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образцы органических веществ и материалов</w:t>
      </w:r>
    </w:p>
    <w:p w14:paraId="26000000">
      <w:pPr>
        <w:pStyle w:val="Style_5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14:paraId="27000000">
      <w:pPr>
        <w:pStyle w:val="Style_3"/>
        <w:keepNext w:val="1"/>
        <w:keepLines w:val="1"/>
        <w:spacing w:after="0" w:line="360" w:lineRule="auto"/>
        <w:ind w:firstLine="0"/>
        <w:rPr>
          <w:rFonts w:ascii="Times New Roman" w:hAnsi="Times New Roman"/>
          <w:b w:val="1"/>
          <w:sz w:val="28"/>
          <w:u w:val="single"/>
        </w:rPr>
      </w:pPr>
      <w:bookmarkStart w:id="4" w:name="bookmark26"/>
      <w:r>
        <w:rPr>
          <w:rStyle w:val="Style_4_ch"/>
          <w:rFonts w:ascii="Times New Roman" w:hAnsi="Times New Roman"/>
          <w:b w:val="1"/>
          <w:sz w:val="28"/>
          <w:u w:val="single"/>
        </w:rPr>
        <w:t>Химическая лабораторная посуда, аппараты и приборы</w:t>
      </w:r>
      <w:bookmarkEnd w:id="4"/>
      <w:r>
        <w:rPr>
          <w:b w:val="1"/>
          <w:color w:val="000000"/>
          <w:sz w:val="28"/>
          <w:u w:val="single"/>
        </w:rPr>
        <w:t>:</w:t>
      </w:r>
    </w:p>
    <w:p w14:paraId="28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Химическая посуда: для выполнения опытов учащимися и для демонстрационных опытов.</w:t>
      </w:r>
    </w:p>
    <w:p w14:paraId="29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</w:t>
      </w:r>
      <w:r>
        <w:rPr>
          <w:rFonts w:ascii="Times New Roman" w:hAnsi="Times New Roman"/>
          <w:sz w:val="28"/>
          <w:u w:val="single"/>
        </w:rPr>
        <w:t>риборы, аппараты и установки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  <w:u w:val="single"/>
        </w:rPr>
        <w:t xml:space="preserve"> </w:t>
      </w:r>
    </w:p>
    <w:p w14:paraId="2A000000">
      <w:pPr>
        <w:pStyle w:val="Style_5"/>
        <w:tabs>
          <w:tab w:leader="none" w:pos="1326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П</w:t>
      </w:r>
      <w:r>
        <w:rPr>
          <w:rFonts w:ascii="Times New Roman" w:hAnsi="Times New Roman"/>
          <w:color w:val="000000"/>
          <w:sz w:val="28"/>
        </w:rPr>
        <w:t>ростейшие п</w:t>
      </w:r>
      <w:r>
        <w:rPr>
          <w:rFonts w:ascii="Times New Roman" w:hAnsi="Times New Roman"/>
          <w:color w:val="000000"/>
          <w:sz w:val="28"/>
        </w:rPr>
        <w:t>риборы для работы с газами.</w:t>
      </w:r>
    </w:p>
    <w:p w14:paraId="2B000000">
      <w:pPr>
        <w:widowControl w:val="0"/>
        <w:tabs>
          <w:tab w:leader="none" w:pos="1326" w:val="left"/>
        </w:tabs>
        <w:spacing w:line="360" w:lineRule="auto"/>
        <w:ind/>
        <w:jc w:val="both"/>
        <w:rPr>
          <w:sz w:val="28"/>
        </w:rPr>
      </w:pPr>
      <w:r>
        <w:rPr>
          <w:color w:val="000000"/>
          <w:sz w:val="28"/>
        </w:rPr>
        <w:t>2) Аппараты и приборы для опытов с жидкими и твёрдыми веществами — перегонка, фильтрование, кристаллизация; проведение реакций между твёрдым веществом и жидкостью, жидкостью и жидкостью, твёрдыми веществами.</w:t>
      </w:r>
    </w:p>
    <w:p w14:paraId="2C000000">
      <w:pPr>
        <w:widowControl w:val="0"/>
        <w:spacing w:line="360" w:lineRule="auto"/>
        <w:ind w:firstLine="426"/>
        <w:jc w:val="both"/>
        <w:rPr>
          <w:sz w:val="28"/>
        </w:rPr>
      </w:pPr>
      <w:r>
        <w:rPr>
          <w:color w:val="000000"/>
          <w:sz w:val="28"/>
        </w:rPr>
        <w:t>3)Прибор для</w:t>
      </w:r>
      <w:r>
        <w:rPr>
          <w:color w:val="000000"/>
          <w:sz w:val="28"/>
        </w:rPr>
        <w:t xml:space="preserve"> демонстрации электропроводности растворов и движения ионов в электрическом поле, изуче</w:t>
      </w:r>
      <w:r>
        <w:rPr>
          <w:color w:val="000000"/>
          <w:sz w:val="28"/>
        </w:rPr>
        <w:t>ния скорости химической реакции</w:t>
      </w:r>
      <w:r>
        <w:rPr>
          <w:color w:val="000000"/>
          <w:sz w:val="28"/>
        </w:rPr>
        <w:t>.</w:t>
      </w:r>
    </w:p>
    <w:p w14:paraId="2D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4)И</w:t>
      </w:r>
      <w:r>
        <w:rPr>
          <w:color w:val="000000"/>
          <w:sz w:val="28"/>
        </w:rPr>
        <w:t>змерительные и нагреватель</w:t>
      </w:r>
      <w:r>
        <w:rPr>
          <w:color w:val="000000"/>
          <w:sz w:val="28"/>
        </w:rPr>
        <w:t>ные приборы</w:t>
      </w:r>
      <w:r>
        <w:rPr>
          <w:color w:val="000000"/>
          <w:sz w:val="28"/>
        </w:rPr>
        <w:t>.</w:t>
      </w:r>
    </w:p>
    <w:p w14:paraId="2E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спиртовки-20</w:t>
      </w:r>
    </w:p>
    <w:p w14:paraId="2F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баня комбинированная лабораторная- 3</w:t>
      </w:r>
    </w:p>
    <w:p w14:paraId="30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>штатив демонстрационный- 15</w:t>
      </w:r>
    </w:p>
    <w:p w14:paraId="31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прибор для получения газов лабораторный- 15</w:t>
      </w:r>
    </w:p>
    <w:p w14:paraId="32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весы-1</w:t>
      </w:r>
    </w:p>
    <w:p w14:paraId="33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доска для сушки пробирок</w:t>
      </w:r>
    </w:p>
    <w:p w14:paraId="34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столик демонстрационный-3</w:t>
      </w:r>
    </w:p>
    <w:p w14:paraId="35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10)  штатив для пробирок-25</w:t>
      </w:r>
    </w:p>
    <w:p w14:paraId="36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11) ложка для сжигания веществ- 25</w:t>
      </w:r>
    </w:p>
    <w:p w14:paraId="37000000">
      <w:pPr>
        <w:widowControl w:val="0"/>
        <w:spacing w:line="360" w:lineRule="auto"/>
        <w:ind w:firstLine="426"/>
        <w:jc w:val="both"/>
        <w:rPr>
          <w:sz w:val="28"/>
        </w:rPr>
      </w:pPr>
    </w:p>
    <w:p w14:paraId="38000000">
      <w:pPr>
        <w:keepNext w:val="1"/>
        <w:keepLines w:val="1"/>
        <w:widowControl w:val="0"/>
        <w:spacing w:line="360" w:lineRule="auto"/>
        <w:ind/>
        <w:outlineLvl w:val="4"/>
        <w:rPr>
          <w:b w:val="1"/>
          <w:sz w:val="28"/>
          <w:u w:val="single"/>
        </w:rPr>
      </w:pPr>
      <w:bookmarkStart w:id="5" w:name="bookmark28"/>
      <w:r>
        <w:rPr>
          <w:b w:val="1"/>
          <w:color w:val="000000"/>
          <w:spacing w:val="-10"/>
          <w:sz w:val="28"/>
          <w:highlight w:val="white"/>
          <w:u w:val="single"/>
        </w:rPr>
        <w:t>Модели</w:t>
      </w:r>
      <w:bookmarkEnd w:id="5"/>
      <w:r>
        <w:rPr>
          <w:b w:val="1"/>
          <w:color w:val="000000"/>
          <w:sz w:val="28"/>
          <w:u w:val="single"/>
        </w:rPr>
        <w:t>:</w:t>
      </w:r>
    </w:p>
    <w:p w14:paraId="39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-о</w:t>
      </w:r>
      <w:r>
        <w:rPr>
          <w:color w:val="000000"/>
          <w:sz w:val="28"/>
        </w:rPr>
        <w:t>бъект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моделирован</w:t>
      </w:r>
      <w:r>
        <w:rPr>
          <w:color w:val="000000"/>
          <w:sz w:val="28"/>
        </w:rPr>
        <w:t>ия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атомы, моле</w:t>
      </w:r>
      <w:r>
        <w:rPr>
          <w:color w:val="000000"/>
          <w:sz w:val="28"/>
        </w:rPr>
        <w:t>кулы, кристаллы</w:t>
      </w:r>
      <w:r>
        <w:rPr>
          <w:color w:val="000000"/>
          <w:sz w:val="28"/>
        </w:rPr>
        <w:t xml:space="preserve">. </w:t>
      </w:r>
    </w:p>
    <w:p w14:paraId="3A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модели кристаллических решёток алмаза, графита, серы, фосфора, оксида углерода(</w:t>
      </w:r>
      <w:r>
        <w:rPr>
          <w:color w:val="000000"/>
          <w:sz w:val="28"/>
        </w:rPr>
        <w:t>IV</w:t>
      </w:r>
      <w:r>
        <w:rPr>
          <w:color w:val="000000"/>
          <w:sz w:val="28"/>
        </w:rPr>
        <w:t xml:space="preserve">), </w:t>
      </w:r>
      <w:r>
        <w:rPr>
          <w:color w:val="000000"/>
          <w:sz w:val="28"/>
        </w:rPr>
        <w:t>иода</w:t>
      </w:r>
      <w:r>
        <w:rPr>
          <w:color w:val="000000"/>
          <w:sz w:val="28"/>
        </w:rPr>
        <w:t>, железа, меди, магния</w:t>
      </w:r>
    </w:p>
    <w:p w14:paraId="3B000000">
      <w:pPr>
        <w:widowControl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- м</w:t>
      </w:r>
      <w:r>
        <w:rPr>
          <w:sz w:val="28"/>
        </w:rPr>
        <w:t>одели ионных кристаллических решёток</w:t>
      </w:r>
    </w:p>
    <w:p w14:paraId="3C000000">
      <w:pPr>
        <w:spacing w:line="360" w:lineRule="auto"/>
        <w:ind/>
        <w:jc w:val="both"/>
        <w:rPr>
          <w:sz w:val="28"/>
        </w:rPr>
      </w:pPr>
      <w:r>
        <w:rPr>
          <w:sz w:val="28"/>
        </w:rPr>
        <w:t xml:space="preserve">      - м</w:t>
      </w:r>
      <w:r>
        <w:rPr>
          <w:sz w:val="28"/>
        </w:rPr>
        <w:t>одели кристаллических решёток неметаллов: атомные и молекул</w:t>
      </w:r>
      <w:r>
        <w:rPr>
          <w:sz w:val="28"/>
        </w:rPr>
        <w:t>ярные</w:t>
      </w:r>
    </w:p>
    <w:p w14:paraId="3D000000">
      <w:pPr>
        <w:widowControl w:val="0"/>
        <w:spacing w:line="360" w:lineRule="auto"/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наборы моделей атомов для составления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шаростержневых</w:t>
      </w:r>
      <w:r>
        <w:rPr>
          <w:color w:val="000000"/>
          <w:sz w:val="28"/>
        </w:rPr>
        <w:t xml:space="preserve"> моделей молекул</w:t>
      </w:r>
    </w:p>
    <w:p w14:paraId="3E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Посуда стеклянная</w:t>
      </w:r>
      <w:r>
        <w:rPr>
          <w:rFonts w:ascii="Times New Roman" w:hAnsi="Times New Roman"/>
          <w:b w:val="1"/>
          <w:color w:val="000000"/>
          <w:sz w:val="28"/>
          <w:u w:val="single"/>
        </w:rPr>
        <w:t>:</w:t>
      </w:r>
    </w:p>
    <w:p w14:paraId="3F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робирки демонстрационные</w:t>
      </w:r>
      <w:r>
        <w:rPr>
          <w:sz w:val="28"/>
        </w:rPr>
        <w:t>-30</w:t>
      </w:r>
    </w:p>
    <w:p w14:paraId="40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п</w:t>
      </w:r>
      <w:r>
        <w:rPr>
          <w:sz w:val="28"/>
        </w:rPr>
        <w:t>робирки лабораторные</w:t>
      </w:r>
      <w:r>
        <w:rPr>
          <w:sz w:val="28"/>
        </w:rPr>
        <w:t>-100</w:t>
      </w:r>
    </w:p>
    <w:p w14:paraId="41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воронки лабораторные</w:t>
      </w:r>
      <w:r>
        <w:rPr>
          <w:sz w:val="28"/>
        </w:rPr>
        <w:t>-15</w:t>
      </w:r>
    </w:p>
    <w:p w14:paraId="42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стаканы химические</w:t>
      </w:r>
      <w:r>
        <w:rPr>
          <w:sz w:val="28"/>
        </w:rPr>
        <w:t>-30</w:t>
      </w:r>
    </w:p>
    <w:p w14:paraId="43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колбы конические</w:t>
      </w:r>
      <w:r>
        <w:rPr>
          <w:sz w:val="28"/>
        </w:rPr>
        <w:t>-30</w:t>
      </w:r>
    </w:p>
    <w:p w14:paraId="44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стеклянные трубочки-15</w:t>
      </w:r>
      <w:bookmarkStart w:id="6" w:name="_GoBack"/>
      <w:bookmarkEnd w:id="6"/>
    </w:p>
    <w:p w14:paraId="45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стеклянные трубочки-30</w:t>
      </w:r>
    </w:p>
    <w:p w14:paraId="46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колбы круглые</w:t>
      </w:r>
      <w:r>
        <w:rPr>
          <w:sz w:val="28"/>
        </w:rPr>
        <w:t xml:space="preserve"> плоскодонные-15</w:t>
      </w:r>
    </w:p>
    <w:p w14:paraId="47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 xml:space="preserve">- колбы круглые </w:t>
      </w:r>
      <w:r>
        <w:rPr>
          <w:sz w:val="28"/>
        </w:rPr>
        <w:t>круглодонные</w:t>
      </w:r>
      <w:r>
        <w:rPr>
          <w:sz w:val="28"/>
        </w:rPr>
        <w:t>-15</w:t>
      </w:r>
    </w:p>
    <w:p w14:paraId="48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воронки делительные</w:t>
      </w:r>
      <w:r>
        <w:rPr>
          <w:sz w:val="28"/>
        </w:rPr>
        <w:t>-10</w:t>
      </w:r>
    </w:p>
    <w:p w14:paraId="49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мерные цилиндры- 15</w:t>
      </w:r>
    </w:p>
    <w:p w14:paraId="4A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а</w:t>
      </w:r>
      <w:r>
        <w:rPr>
          <w:sz w:val="28"/>
        </w:rPr>
        <w:t>ппарат Киппа</w:t>
      </w:r>
      <w:r>
        <w:rPr>
          <w:sz w:val="28"/>
        </w:rPr>
        <w:t>-1</w:t>
      </w:r>
    </w:p>
    <w:p w14:paraId="4B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4C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Посуда </w:t>
      </w:r>
      <w:r>
        <w:rPr>
          <w:rFonts w:ascii="Times New Roman" w:hAnsi="Times New Roman"/>
          <w:b w:val="1"/>
          <w:color w:val="000000"/>
          <w:sz w:val="28"/>
          <w:u w:val="single"/>
        </w:rPr>
        <w:t>керамическая</w:t>
      </w:r>
      <w:r>
        <w:rPr>
          <w:rFonts w:ascii="Times New Roman" w:hAnsi="Times New Roman"/>
          <w:b w:val="1"/>
          <w:color w:val="000000"/>
          <w:sz w:val="28"/>
          <w:u w:val="single"/>
        </w:rPr>
        <w:t>:</w:t>
      </w:r>
    </w:p>
    <w:p w14:paraId="4D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ч</w:t>
      </w:r>
      <w:r>
        <w:rPr>
          <w:sz w:val="28"/>
        </w:rPr>
        <w:t xml:space="preserve">ашка </w:t>
      </w:r>
      <w:r>
        <w:rPr>
          <w:sz w:val="28"/>
        </w:rPr>
        <w:t>для</w:t>
      </w:r>
      <w:r>
        <w:rPr>
          <w:sz w:val="28"/>
        </w:rPr>
        <w:t xml:space="preserve"> выпаривая веществ</w:t>
      </w:r>
      <w:r>
        <w:rPr>
          <w:sz w:val="28"/>
        </w:rPr>
        <w:t>-25</w:t>
      </w:r>
    </w:p>
    <w:p w14:paraId="4E000000">
      <w:pPr>
        <w:spacing w:line="360" w:lineRule="auto"/>
        <w:ind w:firstLine="0" w:left="720"/>
        <w:jc w:val="both"/>
        <w:rPr>
          <w:sz w:val="28"/>
        </w:rPr>
      </w:pPr>
      <w:r>
        <w:rPr>
          <w:sz w:val="28"/>
        </w:rPr>
        <w:t>- ступка, пестик-25</w:t>
      </w:r>
    </w:p>
    <w:p w14:paraId="4F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</w:rPr>
      </w:pPr>
    </w:p>
    <w:p w14:paraId="50000000">
      <w:pPr>
        <w:pStyle w:val="Style_5"/>
        <w:spacing w:after="0" w:line="360" w:lineRule="auto"/>
        <w:ind w:firstLine="42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В кабинете химии </w:t>
      </w:r>
      <w:r>
        <w:rPr>
          <w:rFonts w:ascii="Times New Roman" w:hAnsi="Times New Roman"/>
          <w:color w:val="000000"/>
          <w:sz w:val="28"/>
          <w:u w:val="single"/>
        </w:rPr>
        <w:t>имеется</w:t>
      </w:r>
      <w:r>
        <w:rPr>
          <w:rFonts w:ascii="Times New Roman" w:hAnsi="Times New Roman"/>
          <w:color w:val="000000"/>
          <w:sz w:val="28"/>
          <w:u w:val="single"/>
        </w:rPr>
        <w:t xml:space="preserve"> аптечка, в кото</w:t>
      </w:r>
      <w:r>
        <w:rPr>
          <w:rFonts w:ascii="Times New Roman" w:hAnsi="Times New Roman"/>
          <w:color w:val="000000"/>
          <w:sz w:val="28"/>
          <w:u w:val="single"/>
        </w:rPr>
        <w:t>рую входят:</w:t>
      </w:r>
    </w:p>
    <w:p w14:paraId="51000000">
      <w:pPr>
        <w:pStyle w:val="Style_5"/>
        <w:tabs>
          <w:tab w:leader="none" w:pos="1307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 Жгут кровоостанавливающий, резиновый — 1 шт.</w:t>
      </w:r>
    </w:p>
    <w:p w14:paraId="52000000">
      <w:pPr>
        <w:pStyle w:val="Style_5"/>
        <w:tabs>
          <w:tab w:leader="none" w:pos="1320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Пузырь для льда — 1 шт. (гипотермический пакет — 1 шт.).</w:t>
      </w:r>
    </w:p>
    <w:p w14:paraId="53000000">
      <w:pPr>
        <w:pStyle w:val="Style_5"/>
        <w:tabs>
          <w:tab w:leader="none" w:pos="1320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3. Бинт стерильный, широкий 7 × 14 см — 2 шт.</w:t>
      </w:r>
    </w:p>
    <w:p w14:paraId="54000000">
      <w:pPr>
        <w:pStyle w:val="Style_5"/>
        <w:tabs>
          <w:tab w:leader="none" w:pos="1320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4. Бинт стерильный 3 × 5 см — 2 шт.</w:t>
      </w:r>
    </w:p>
    <w:p w14:paraId="55000000">
      <w:pPr>
        <w:pStyle w:val="Style_5"/>
        <w:tabs>
          <w:tab w:leader="none" w:pos="1320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5. Бинт нестерильный — 1 шт.</w:t>
      </w:r>
    </w:p>
    <w:p w14:paraId="56000000">
      <w:pPr>
        <w:pStyle w:val="Style_5"/>
        <w:tabs>
          <w:tab w:leader="none" w:pos="1320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Салфетки стерильные —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уп</w:t>
      </w:r>
      <w:r>
        <w:rPr>
          <w:rFonts w:ascii="Times New Roman" w:hAnsi="Times New Roman"/>
          <w:color w:val="000000"/>
          <w:sz w:val="28"/>
        </w:rPr>
        <w:t>.</w:t>
      </w:r>
    </w:p>
    <w:p w14:paraId="57000000">
      <w:pPr>
        <w:pStyle w:val="Style_5"/>
        <w:tabs>
          <w:tab w:leader="none" w:pos="1320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7. Вата стерильная — 1 пачка.</w:t>
      </w:r>
    </w:p>
    <w:p w14:paraId="58000000">
      <w:pPr>
        <w:pStyle w:val="Style_5"/>
        <w:tabs>
          <w:tab w:leader="none" w:pos="1314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8. Лейкопластырь шириной 2 см — 1 катушка, 5 см — 1 катушка.</w:t>
      </w:r>
    </w:p>
    <w:p w14:paraId="59000000">
      <w:pPr>
        <w:pStyle w:val="Style_5"/>
        <w:tabs>
          <w:tab w:leader="none" w:pos="1320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Спиртовой раствор </w:t>
      </w:r>
      <w:r>
        <w:rPr>
          <w:rFonts w:ascii="Times New Roman" w:hAnsi="Times New Roman"/>
          <w:color w:val="000000"/>
          <w:sz w:val="28"/>
        </w:rPr>
        <w:t>иода</w:t>
      </w:r>
      <w:r>
        <w:rPr>
          <w:rFonts w:ascii="Times New Roman" w:hAnsi="Times New Roman"/>
          <w:color w:val="000000"/>
          <w:sz w:val="28"/>
        </w:rPr>
        <w:t xml:space="preserve"> 5 %-</w:t>
      </w:r>
      <w:r>
        <w:rPr>
          <w:rFonts w:ascii="Times New Roman" w:hAnsi="Times New Roman"/>
          <w:color w:val="000000"/>
          <w:sz w:val="28"/>
        </w:rPr>
        <w:t>ный</w:t>
      </w:r>
      <w:r>
        <w:rPr>
          <w:rFonts w:ascii="Times New Roman" w:hAnsi="Times New Roman"/>
          <w:color w:val="000000"/>
          <w:sz w:val="28"/>
        </w:rPr>
        <w:t xml:space="preserve"> — 1 флакон.</w:t>
      </w:r>
    </w:p>
    <w:p w14:paraId="5A000000">
      <w:pPr>
        <w:pStyle w:val="Style_5"/>
        <w:tabs>
          <w:tab w:leader="none" w:pos="1405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 xml:space="preserve">. Водный раствор аммиака (нашатырный спирт) в ампулах — 1 </w:t>
      </w:r>
      <w:r>
        <w:rPr>
          <w:rFonts w:ascii="Times New Roman" w:hAnsi="Times New Roman"/>
          <w:color w:val="000000"/>
          <w:sz w:val="28"/>
        </w:rPr>
        <w:t>уп</w:t>
      </w:r>
      <w:r>
        <w:rPr>
          <w:rFonts w:ascii="Times New Roman" w:hAnsi="Times New Roman"/>
          <w:color w:val="000000"/>
          <w:sz w:val="28"/>
        </w:rPr>
        <w:t>.</w:t>
      </w:r>
    </w:p>
    <w:p w14:paraId="5B000000">
      <w:pPr>
        <w:pStyle w:val="Style_5"/>
        <w:tabs>
          <w:tab w:leader="none" w:pos="1402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 Раствор пероксида водорода 3 %-</w:t>
      </w:r>
      <w:r>
        <w:rPr>
          <w:rFonts w:ascii="Times New Roman" w:hAnsi="Times New Roman"/>
          <w:color w:val="000000"/>
          <w:sz w:val="28"/>
        </w:rPr>
        <w:t>ный</w:t>
      </w:r>
      <w:r>
        <w:rPr>
          <w:rFonts w:ascii="Times New Roman" w:hAnsi="Times New Roman"/>
          <w:color w:val="000000"/>
          <w:sz w:val="28"/>
        </w:rPr>
        <w:t xml:space="preserve"> — 1 </w:t>
      </w:r>
      <w:r>
        <w:rPr>
          <w:rFonts w:ascii="Times New Roman" w:hAnsi="Times New Roman"/>
          <w:color w:val="000000"/>
          <w:sz w:val="28"/>
        </w:rPr>
        <w:t>уп</w:t>
      </w:r>
      <w:r>
        <w:rPr>
          <w:rFonts w:ascii="Times New Roman" w:hAnsi="Times New Roman"/>
          <w:color w:val="000000"/>
          <w:sz w:val="28"/>
        </w:rPr>
        <w:t>.</w:t>
      </w:r>
    </w:p>
    <w:p w14:paraId="5C000000">
      <w:pPr>
        <w:pStyle w:val="Style_5"/>
        <w:tabs>
          <w:tab w:leader="none" w:pos="1402" w:val="left"/>
        </w:tabs>
        <w:spacing w:after="0"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. Настойка валерианы — 1 </w:t>
      </w:r>
      <w:r>
        <w:rPr>
          <w:rFonts w:ascii="Times New Roman" w:hAnsi="Times New Roman"/>
          <w:color w:val="000000"/>
          <w:sz w:val="28"/>
        </w:rPr>
        <w:t>уп</w:t>
      </w:r>
      <w:r>
        <w:rPr>
          <w:rFonts w:ascii="Times New Roman" w:hAnsi="Times New Roman"/>
          <w:color w:val="000000"/>
          <w:sz w:val="28"/>
        </w:rPr>
        <w:t>.</w:t>
      </w:r>
    </w:p>
    <w:p w14:paraId="5D000000">
      <w:pPr>
        <w:pStyle w:val="Style_5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 Ножницы — 1 шт.</w:t>
      </w:r>
    </w:p>
    <w:p w14:paraId="5E000000">
      <w:pPr>
        <w:spacing w:line="360" w:lineRule="auto"/>
        <w:ind w:firstLine="426"/>
        <w:jc w:val="both"/>
        <w:rPr>
          <w:b w:val="1"/>
          <w:sz w:val="28"/>
        </w:rPr>
      </w:pPr>
    </w:p>
    <w:p w14:paraId="5F000000">
      <w:pPr>
        <w:ind/>
        <w:jc w:val="center"/>
        <w:rPr>
          <w:b w:val="1"/>
          <w:sz w:val="32"/>
          <w:u w:val="single"/>
        </w:rPr>
      </w:pPr>
      <w:r>
        <w:rPr>
          <w:b w:val="1"/>
          <w:sz w:val="32"/>
          <w:u w:val="single"/>
        </w:rPr>
        <w:t>Ре</w:t>
      </w:r>
      <w:r>
        <w:rPr>
          <w:b w:val="1"/>
          <w:sz w:val="32"/>
          <w:u w:val="single"/>
        </w:rPr>
        <w:t>а</w:t>
      </w:r>
      <w:r>
        <w:rPr>
          <w:b w:val="1"/>
          <w:sz w:val="32"/>
          <w:u w:val="single"/>
        </w:rPr>
        <w:t>ктив</w:t>
      </w:r>
      <w:r>
        <w:rPr>
          <w:b w:val="1"/>
          <w:sz w:val="32"/>
          <w:u w:val="single"/>
        </w:rPr>
        <w:t>ы</w:t>
      </w:r>
      <w:r>
        <w:rPr>
          <w:b w:val="1"/>
          <w:sz w:val="32"/>
          <w:u w:val="single"/>
        </w:rPr>
        <w:t>(</w:t>
      </w:r>
      <w:r>
        <w:rPr>
          <w:b w:val="1"/>
          <w:sz w:val="32"/>
          <w:u w:val="single"/>
        </w:rPr>
        <w:t>по расположению в шкафу  в лаборантской)</w:t>
      </w:r>
      <w:r>
        <w:rPr>
          <w:b w:val="1"/>
          <w:sz w:val="32"/>
          <w:u w:val="single"/>
        </w:rPr>
        <w:t>:</w:t>
      </w:r>
    </w:p>
    <w:p w14:paraId="60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1 полка</w:t>
      </w:r>
    </w:p>
    <w:p w14:paraId="61000000">
      <w:pPr>
        <w:rPr>
          <w:b w:val="1"/>
          <w:sz w:val="28"/>
        </w:rPr>
      </w:pPr>
      <w:r>
        <w:rPr>
          <w:b w:val="1"/>
          <w:sz w:val="28"/>
        </w:rPr>
        <w:t>Оксиды:</w:t>
      </w:r>
    </w:p>
    <w:p w14:paraId="62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Оксид алюминия (8 группа);</w:t>
      </w:r>
    </w:p>
    <w:p w14:paraId="63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Оксид цинка (8 группа);</w:t>
      </w:r>
    </w:p>
    <w:p w14:paraId="64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Оксид железа (</w:t>
      </w:r>
      <w:r>
        <w:rPr>
          <w:sz w:val="28"/>
        </w:rPr>
        <w:t>III</w:t>
      </w:r>
      <w:r>
        <w:rPr>
          <w:sz w:val="28"/>
        </w:rPr>
        <w:t>) (8 группа);</w:t>
      </w:r>
    </w:p>
    <w:p w14:paraId="65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Оксид меди (</w:t>
      </w:r>
      <w:r>
        <w:rPr>
          <w:sz w:val="28"/>
        </w:rPr>
        <w:t>II</w:t>
      </w:r>
      <w:r>
        <w:rPr>
          <w:sz w:val="28"/>
        </w:rPr>
        <w:t>) (8 группа)</w:t>
      </w:r>
    </w:p>
    <w:p w14:paraId="66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Окись магния (8 группа)</w:t>
      </w:r>
    </w:p>
    <w:p w14:paraId="67000000">
      <w:pPr>
        <w:ind w:firstLine="0" w:left="720"/>
        <w:rPr>
          <w:sz w:val="28"/>
        </w:rPr>
      </w:pPr>
    </w:p>
    <w:p w14:paraId="68000000">
      <w:pPr>
        <w:rPr>
          <w:b w:val="1"/>
          <w:sz w:val="28"/>
        </w:rPr>
      </w:pPr>
      <w:r>
        <w:rPr>
          <w:b w:val="1"/>
          <w:sz w:val="28"/>
        </w:rPr>
        <w:t>Гидроксиды:</w:t>
      </w:r>
    </w:p>
    <w:p w14:paraId="69000000">
      <w:pPr>
        <w:numPr>
          <w:ilvl w:val="0"/>
          <w:numId w:val="3"/>
        </w:numPr>
        <w:rPr>
          <w:b w:val="1"/>
          <w:sz w:val="28"/>
        </w:rPr>
      </w:pPr>
      <w:r>
        <w:rPr>
          <w:sz w:val="28"/>
        </w:rPr>
        <w:t>Железо гидрат окиси (8 группа);</w:t>
      </w:r>
    </w:p>
    <w:p w14:paraId="6A000000">
      <w:pPr>
        <w:numPr>
          <w:ilvl w:val="0"/>
          <w:numId w:val="3"/>
        </w:numPr>
        <w:rPr>
          <w:b w:val="1"/>
          <w:sz w:val="28"/>
        </w:rPr>
      </w:pPr>
      <w:r>
        <w:rPr>
          <w:sz w:val="28"/>
        </w:rPr>
        <w:t>Медь гидрат окиси (8 группа)</w:t>
      </w:r>
    </w:p>
    <w:p w14:paraId="6B000000">
      <w:pPr>
        <w:ind/>
        <w:jc w:val="center"/>
        <w:rPr>
          <w:b w:val="1"/>
          <w:sz w:val="28"/>
        </w:rPr>
      </w:pPr>
    </w:p>
    <w:p w14:paraId="6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 полка</w:t>
      </w:r>
    </w:p>
    <w:p w14:paraId="6D000000">
      <w:pPr>
        <w:rPr>
          <w:b w:val="1"/>
          <w:sz w:val="28"/>
        </w:rPr>
      </w:pPr>
      <w:r>
        <w:rPr>
          <w:b w:val="1"/>
          <w:sz w:val="28"/>
        </w:rPr>
        <w:t>Индикаторы</w:t>
      </w:r>
      <w:r>
        <w:rPr>
          <w:b w:val="1"/>
          <w:sz w:val="28"/>
        </w:rPr>
        <w:t>:</w:t>
      </w:r>
    </w:p>
    <w:p w14:paraId="6E000000">
      <w:pPr>
        <w:ind/>
        <w:jc w:val="center"/>
        <w:rPr>
          <w:b w:val="1"/>
          <w:sz w:val="28"/>
        </w:rPr>
      </w:pPr>
    </w:p>
    <w:p w14:paraId="6F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Метиловый</w:t>
      </w:r>
      <w:r>
        <w:rPr>
          <w:sz w:val="28"/>
        </w:rPr>
        <w:t xml:space="preserve"> оранжевый (8 группа);</w:t>
      </w:r>
    </w:p>
    <w:p w14:paraId="70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Фенолфталеин (8 группа);</w:t>
      </w:r>
    </w:p>
    <w:p w14:paraId="71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Лакмус (8 группа);</w:t>
      </w:r>
    </w:p>
    <w:p w14:paraId="72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Бумага лакмусовая: нейтральная, красная, синяя</w:t>
      </w:r>
    </w:p>
    <w:p w14:paraId="73000000">
      <w:pPr>
        <w:rPr>
          <w:sz w:val="28"/>
        </w:rPr>
      </w:pPr>
    </w:p>
    <w:p w14:paraId="7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 полка</w:t>
      </w:r>
    </w:p>
    <w:p w14:paraId="75000000">
      <w:pPr>
        <w:ind/>
        <w:jc w:val="center"/>
        <w:rPr>
          <w:b w:val="1"/>
          <w:sz w:val="28"/>
        </w:rPr>
      </w:pPr>
    </w:p>
    <w:p w14:paraId="76000000">
      <w:pPr>
        <w:rPr>
          <w:b w:val="1"/>
          <w:sz w:val="28"/>
        </w:rPr>
      </w:pPr>
      <w:r>
        <w:rPr>
          <w:b w:val="1"/>
          <w:sz w:val="28"/>
        </w:rPr>
        <w:t>Простые вещества-металлы</w:t>
      </w:r>
      <w:r>
        <w:rPr>
          <w:b w:val="1"/>
          <w:sz w:val="28"/>
        </w:rPr>
        <w:t>:</w:t>
      </w:r>
    </w:p>
    <w:p w14:paraId="77000000">
      <w:pPr>
        <w:ind/>
        <w:jc w:val="center"/>
        <w:rPr>
          <w:b w:val="1"/>
          <w:sz w:val="28"/>
        </w:rPr>
      </w:pPr>
    </w:p>
    <w:p w14:paraId="78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Железо (8 группа);</w:t>
      </w:r>
    </w:p>
    <w:p w14:paraId="79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Цинк (8 группа);</w:t>
      </w:r>
    </w:p>
    <w:p w14:paraId="7A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Алюминий (8 группа);</w:t>
      </w:r>
    </w:p>
    <w:p w14:paraId="7B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Медь (8 группа);</w:t>
      </w:r>
    </w:p>
    <w:p w14:paraId="7C000000">
      <w:pPr>
        <w:ind w:firstLine="0" w:left="720"/>
        <w:rPr>
          <w:sz w:val="28"/>
        </w:rPr>
      </w:pPr>
    </w:p>
    <w:p w14:paraId="7D000000">
      <w:pPr>
        <w:ind w:firstLine="0" w:left="720"/>
        <w:rPr>
          <w:b w:val="1"/>
          <w:sz w:val="28"/>
        </w:rPr>
      </w:pPr>
      <w:r>
        <w:rPr>
          <w:b w:val="1"/>
          <w:sz w:val="28"/>
        </w:rPr>
        <w:t>Сложные вещества</w:t>
      </w:r>
      <w:r>
        <w:rPr>
          <w:b w:val="1"/>
          <w:sz w:val="28"/>
        </w:rPr>
        <w:t>:</w:t>
      </w:r>
    </w:p>
    <w:p w14:paraId="7E000000">
      <w:pPr>
        <w:ind w:firstLine="0" w:left="720"/>
        <w:rPr>
          <w:sz w:val="28"/>
        </w:rPr>
      </w:pPr>
    </w:p>
    <w:p w14:paraId="7F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Бромиды (8 группа);</w:t>
      </w:r>
    </w:p>
    <w:p w14:paraId="80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Йодиды </w:t>
      </w:r>
      <w:r>
        <w:rPr>
          <w:sz w:val="28"/>
        </w:rPr>
        <w:t xml:space="preserve">( </w:t>
      </w:r>
      <w:r>
        <w:rPr>
          <w:sz w:val="28"/>
        </w:rPr>
        <w:t>8 группа)</w:t>
      </w:r>
    </w:p>
    <w:p w14:paraId="81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Крахмал (8 группа);</w:t>
      </w:r>
    </w:p>
    <w:p w14:paraId="82000000">
      <w:pPr>
        <w:rPr>
          <w:sz w:val="28"/>
        </w:rPr>
      </w:pPr>
    </w:p>
    <w:p w14:paraId="83000000">
      <w:pPr>
        <w:rPr>
          <w:sz w:val="28"/>
        </w:rPr>
      </w:pPr>
      <w:r>
        <w:rPr>
          <w:sz w:val="28"/>
        </w:rPr>
        <w:t>Группа 8 –малоопасные вещества и практически безопасные;</w:t>
      </w:r>
    </w:p>
    <w:p w14:paraId="8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 полка</w:t>
      </w:r>
    </w:p>
    <w:p w14:paraId="85000000">
      <w:pPr>
        <w:rPr>
          <w:b w:val="1"/>
          <w:sz w:val="28"/>
        </w:rPr>
      </w:pPr>
    </w:p>
    <w:p w14:paraId="86000000">
      <w:pPr>
        <w:rPr>
          <w:b w:val="1"/>
          <w:sz w:val="28"/>
        </w:rPr>
      </w:pPr>
    </w:p>
    <w:p w14:paraId="87000000">
      <w:pPr>
        <w:rPr>
          <w:b w:val="1"/>
          <w:sz w:val="28"/>
        </w:rPr>
      </w:pPr>
      <w:r>
        <w:rPr>
          <w:b w:val="1"/>
          <w:sz w:val="28"/>
        </w:rPr>
        <w:t>Кислоты:</w:t>
      </w:r>
    </w:p>
    <w:p w14:paraId="88000000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Кислота ортофосфорная (8 группа);</w:t>
      </w:r>
    </w:p>
    <w:p w14:paraId="89000000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Кислота щавельная (8 группа);</w:t>
      </w:r>
    </w:p>
    <w:p w14:paraId="8A000000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Кислота борная (8 группа)</w:t>
      </w:r>
    </w:p>
    <w:p w14:paraId="8B000000">
      <w:pPr>
        <w:ind w:firstLine="0" w:left="720"/>
        <w:rPr>
          <w:b w:val="1"/>
          <w:sz w:val="28"/>
        </w:rPr>
      </w:pPr>
    </w:p>
    <w:p w14:paraId="8C000000">
      <w:pPr>
        <w:ind w:firstLine="0" w:left="720"/>
        <w:rPr>
          <w:b w:val="1"/>
          <w:sz w:val="28"/>
        </w:rPr>
      </w:pPr>
      <w:r>
        <w:rPr>
          <w:b w:val="1"/>
          <w:sz w:val="28"/>
        </w:rPr>
        <w:t>Растворы:</w:t>
      </w:r>
    </w:p>
    <w:p w14:paraId="8D000000">
      <w:pPr>
        <w:rPr>
          <w:b w:val="1"/>
          <w:sz w:val="28"/>
        </w:rPr>
      </w:pPr>
      <w:r>
        <w:rPr>
          <w:b w:val="1"/>
          <w:sz w:val="28"/>
        </w:rPr>
        <w:t>Основания:</w:t>
      </w:r>
    </w:p>
    <w:p w14:paraId="8E000000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Известковая вода </w:t>
      </w:r>
      <w:r>
        <w:rPr>
          <w:sz w:val="28"/>
        </w:rPr>
        <w:t>Ca</w:t>
      </w:r>
      <w:r>
        <w:rPr>
          <w:sz w:val="28"/>
        </w:rPr>
        <w:t>(</w:t>
      </w:r>
      <w:r>
        <w:rPr>
          <w:sz w:val="28"/>
        </w:rPr>
        <w:t>OH</w:t>
      </w:r>
      <w:r>
        <w:rPr>
          <w:sz w:val="28"/>
        </w:rPr>
        <w:t>)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(8 группа);</w:t>
      </w:r>
    </w:p>
    <w:p w14:paraId="8F000000">
      <w:pPr>
        <w:rPr>
          <w:b w:val="1"/>
          <w:sz w:val="28"/>
        </w:rPr>
      </w:pPr>
      <w:r>
        <w:rPr>
          <w:b w:val="1"/>
          <w:sz w:val="28"/>
        </w:rPr>
        <w:t>Карбонаты:</w:t>
      </w:r>
    </w:p>
    <w:p w14:paraId="90000000">
      <w:pPr>
        <w:numPr>
          <w:ilvl w:val="0"/>
          <w:numId w:val="7"/>
        </w:numPr>
        <w:rPr>
          <w:b w:val="1"/>
          <w:sz w:val="28"/>
        </w:rPr>
      </w:pPr>
      <w:r>
        <w:rPr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  <w:r>
        <w:rPr>
          <w:sz w:val="28"/>
        </w:rPr>
        <w:t>(8 группа);</w:t>
      </w:r>
    </w:p>
    <w:p w14:paraId="91000000">
      <w:pPr>
        <w:numPr>
          <w:ilvl w:val="0"/>
          <w:numId w:val="7"/>
        </w:numPr>
        <w:rPr>
          <w:b w:val="1"/>
          <w:sz w:val="28"/>
        </w:rPr>
      </w:pPr>
      <w:r>
        <w:rPr>
          <w:sz w:val="28"/>
        </w:rPr>
        <w:t>Na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(8 группа);</w:t>
      </w:r>
    </w:p>
    <w:p w14:paraId="92000000">
      <w:pPr>
        <w:numPr>
          <w:ilvl w:val="0"/>
          <w:numId w:val="7"/>
        </w:numPr>
        <w:rPr>
          <w:b w:val="1"/>
          <w:sz w:val="28"/>
        </w:rPr>
      </w:pPr>
      <w:r>
        <w:rPr>
          <w:sz w:val="28"/>
        </w:rPr>
        <w:t>NaHCO</w:t>
      </w:r>
      <w:r>
        <w:rPr>
          <w:sz w:val="28"/>
          <w:vertAlign w:val="subscript"/>
        </w:rPr>
        <w:t>3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(8 группа)</w:t>
      </w:r>
    </w:p>
    <w:p w14:paraId="93000000">
      <w:pPr>
        <w:rPr>
          <w:b w:val="1"/>
          <w:sz w:val="28"/>
        </w:rPr>
      </w:pPr>
      <w:r>
        <w:rPr>
          <w:b w:val="1"/>
          <w:sz w:val="28"/>
        </w:rPr>
        <w:t>Хлориды:</w:t>
      </w:r>
    </w:p>
    <w:p w14:paraId="94000000">
      <w:pPr>
        <w:numPr>
          <w:ilvl w:val="0"/>
          <w:numId w:val="8"/>
        </w:numPr>
        <w:rPr>
          <w:b w:val="1"/>
          <w:sz w:val="28"/>
        </w:rPr>
      </w:pPr>
      <w:r>
        <w:rPr>
          <w:sz w:val="28"/>
        </w:rPr>
        <w:t>MgCl</w:t>
      </w:r>
      <w:r>
        <w:rPr>
          <w:sz w:val="28"/>
          <w:vertAlign w:val="subscript"/>
        </w:rPr>
        <w:t>2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(8 группа);</w:t>
      </w:r>
    </w:p>
    <w:p w14:paraId="95000000">
      <w:pPr>
        <w:numPr>
          <w:ilvl w:val="0"/>
          <w:numId w:val="8"/>
        </w:numPr>
        <w:rPr>
          <w:b w:val="1"/>
          <w:sz w:val="28"/>
        </w:rPr>
      </w:pPr>
      <w:r>
        <w:rPr>
          <w:sz w:val="28"/>
        </w:rPr>
        <w:t>CaCl</w:t>
      </w:r>
      <w:r>
        <w:rPr>
          <w:sz w:val="28"/>
          <w:vertAlign w:val="subscript"/>
        </w:rPr>
        <w:t>2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(8 группа);</w:t>
      </w:r>
    </w:p>
    <w:p w14:paraId="96000000">
      <w:pPr>
        <w:numPr>
          <w:ilvl w:val="0"/>
          <w:numId w:val="8"/>
        </w:numPr>
        <w:rPr>
          <w:b w:val="1"/>
          <w:sz w:val="28"/>
        </w:rPr>
      </w:pPr>
      <w:r>
        <w:rPr>
          <w:sz w:val="28"/>
        </w:rPr>
        <w:t>ZnCl</w:t>
      </w:r>
      <w:r>
        <w:rPr>
          <w:sz w:val="28"/>
          <w:vertAlign w:val="subscript"/>
        </w:rPr>
        <w:t>2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(8 группа);</w:t>
      </w:r>
    </w:p>
    <w:p w14:paraId="97000000">
      <w:pPr>
        <w:numPr>
          <w:ilvl w:val="0"/>
          <w:numId w:val="8"/>
        </w:numPr>
        <w:rPr>
          <w:b w:val="1"/>
          <w:sz w:val="28"/>
        </w:rPr>
      </w:pPr>
      <w:r>
        <w:rPr>
          <w:sz w:val="28"/>
        </w:rPr>
        <w:t>AlCl</w:t>
      </w:r>
      <w:r>
        <w:rPr>
          <w:sz w:val="28"/>
          <w:vertAlign w:val="subscript"/>
        </w:rPr>
        <w:t>3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(8 группа)</w:t>
      </w:r>
    </w:p>
    <w:p w14:paraId="98000000">
      <w:pPr>
        <w:rPr>
          <w:b w:val="1"/>
          <w:sz w:val="28"/>
        </w:rPr>
      </w:pPr>
      <w:r>
        <w:rPr>
          <w:b w:val="1"/>
          <w:sz w:val="28"/>
        </w:rPr>
        <w:t>Нитраты:</w:t>
      </w:r>
    </w:p>
    <w:p w14:paraId="99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NaNO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</w:t>
      </w:r>
      <w:r>
        <w:rPr>
          <w:sz w:val="28"/>
        </w:rPr>
        <w:t>(8 группа);</w:t>
      </w:r>
    </w:p>
    <w:p w14:paraId="9A000000">
      <w:pPr>
        <w:numPr>
          <w:ilvl w:val="0"/>
          <w:numId w:val="9"/>
        </w:numPr>
        <w:rPr>
          <w:sz w:val="28"/>
        </w:rPr>
      </w:pPr>
      <w:r>
        <w:rPr>
          <w:sz w:val="28"/>
        </w:rPr>
        <w:t>Al(NO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(6 группа)</w:t>
      </w:r>
    </w:p>
    <w:p w14:paraId="9B000000">
      <w:pPr>
        <w:rPr>
          <w:b w:val="1"/>
          <w:sz w:val="28"/>
        </w:rPr>
      </w:pPr>
      <w:r>
        <w:rPr>
          <w:b w:val="1"/>
          <w:sz w:val="28"/>
        </w:rPr>
        <w:t>Сульфаты:</w:t>
      </w:r>
    </w:p>
    <w:p w14:paraId="9C000000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(NH</w:t>
      </w:r>
      <w:r>
        <w:rPr>
          <w:sz w:val="28"/>
          <w:vertAlign w:val="subscript"/>
        </w:rPr>
        <w:t>4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</w:t>
      </w:r>
      <w:r>
        <w:rPr>
          <w:sz w:val="28"/>
        </w:rPr>
        <w:t>(8 группа);</w:t>
      </w:r>
    </w:p>
    <w:p w14:paraId="9D000000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ZnSO</w:t>
      </w:r>
      <w:r>
        <w:rPr>
          <w:sz w:val="28"/>
          <w:vertAlign w:val="subscript"/>
        </w:rPr>
        <w:t>4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(8 группа);</w:t>
      </w:r>
    </w:p>
    <w:p w14:paraId="9E000000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CuSO</w:t>
      </w:r>
      <w:r>
        <w:rPr>
          <w:sz w:val="28"/>
          <w:vertAlign w:val="subscript"/>
        </w:rPr>
        <w:t>4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(8 группа);</w:t>
      </w:r>
    </w:p>
    <w:p w14:paraId="9F000000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Fe</w:t>
      </w:r>
      <w:r>
        <w:rPr>
          <w:sz w:val="28"/>
          <w:vertAlign w:val="subscript"/>
        </w:rPr>
        <w:t>2</w:t>
      </w:r>
      <w:r>
        <w:rPr>
          <w:sz w:val="28"/>
        </w:rPr>
        <w:t>(SO</w:t>
      </w:r>
      <w:r>
        <w:rPr>
          <w:sz w:val="28"/>
          <w:vertAlign w:val="subscript"/>
        </w:rPr>
        <w:t>4</w:t>
      </w:r>
      <w:r>
        <w:rPr>
          <w:sz w:val="28"/>
        </w:rPr>
        <w:t>)</w:t>
      </w:r>
      <w:r>
        <w:rPr>
          <w:sz w:val="28"/>
          <w:vertAlign w:val="subscript"/>
        </w:rPr>
        <w:t>3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(8 группа)</w:t>
      </w:r>
    </w:p>
    <w:p w14:paraId="A0000000">
      <w:pPr>
        <w:ind w:firstLine="0" w:left="360"/>
        <w:rPr>
          <w:sz w:val="28"/>
        </w:rPr>
      </w:pPr>
      <w:r>
        <w:rPr>
          <w:sz w:val="28"/>
        </w:rPr>
        <w:t>Группа 8-малоопасные вещества и практически безвредные;</w:t>
      </w:r>
    </w:p>
    <w:p w14:paraId="A1000000">
      <w:pPr>
        <w:ind w:firstLine="0" w:left="360"/>
        <w:rPr>
          <w:sz w:val="28"/>
        </w:rPr>
      </w:pPr>
      <w:r>
        <w:rPr>
          <w:sz w:val="28"/>
        </w:rPr>
        <w:t>Группа 6- воспламеняющиеся реактивы</w:t>
      </w:r>
    </w:p>
    <w:p w14:paraId="A2000000">
      <w:pPr>
        <w:ind w:firstLine="0" w:left="360"/>
        <w:rPr>
          <w:sz w:val="28"/>
        </w:rPr>
      </w:pPr>
    </w:p>
    <w:p w14:paraId="A3000000">
      <w:pPr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Наборы</w:t>
      </w:r>
      <w:r>
        <w:rPr>
          <w:b w:val="1"/>
          <w:sz w:val="28"/>
          <w:u w:val="single"/>
        </w:rPr>
        <w:t>:</w:t>
      </w:r>
    </w:p>
    <w:p w14:paraId="A4000000">
      <w:pPr>
        <w:rPr>
          <w:sz w:val="28"/>
        </w:rPr>
      </w:pPr>
      <w:r>
        <w:rPr>
          <w:sz w:val="28"/>
        </w:rPr>
        <w:t>Набор «Кислоты»</w:t>
      </w:r>
    </w:p>
    <w:p w14:paraId="A5000000">
      <w:pPr>
        <w:rPr>
          <w:sz w:val="28"/>
        </w:rPr>
      </w:pPr>
      <w:r>
        <w:rPr>
          <w:sz w:val="28"/>
        </w:rPr>
        <w:t>Набор «Гидроксиды»</w:t>
      </w:r>
    </w:p>
    <w:p w14:paraId="A6000000">
      <w:pPr>
        <w:rPr>
          <w:sz w:val="28"/>
        </w:rPr>
      </w:pPr>
      <w:r>
        <w:rPr>
          <w:sz w:val="28"/>
        </w:rPr>
        <w:t>Набор «Оксиды металлов»</w:t>
      </w:r>
    </w:p>
    <w:p w14:paraId="A7000000">
      <w:pPr>
        <w:rPr>
          <w:sz w:val="28"/>
        </w:rPr>
      </w:pPr>
      <w:r>
        <w:rPr>
          <w:sz w:val="28"/>
        </w:rPr>
        <w:t>Набор «Металлы»</w:t>
      </w:r>
    </w:p>
    <w:p w14:paraId="A8000000">
      <w:pPr>
        <w:rPr>
          <w:sz w:val="28"/>
        </w:rPr>
      </w:pPr>
      <w:r>
        <w:rPr>
          <w:sz w:val="28"/>
        </w:rPr>
        <w:t>Набор «Неметаллы»</w:t>
      </w:r>
    </w:p>
    <w:p w14:paraId="A9000000">
      <w:pPr>
        <w:rPr>
          <w:sz w:val="28"/>
        </w:rPr>
      </w:pPr>
      <w:r>
        <w:rPr>
          <w:sz w:val="28"/>
        </w:rPr>
        <w:t>Набор «Щелочные и щелочноземельные металлы»</w:t>
      </w:r>
    </w:p>
    <w:p w14:paraId="AA000000">
      <w:pPr>
        <w:rPr>
          <w:sz w:val="28"/>
        </w:rPr>
      </w:pPr>
      <w:r>
        <w:rPr>
          <w:sz w:val="28"/>
        </w:rPr>
        <w:t>Набор «Галогены»</w:t>
      </w:r>
    </w:p>
    <w:p w14:paraId="AB000000">
      <w:pPr>
        <w:rPr>
          <w:sz w:val="28"/>
        </w:rPr>
      </w:pPr>
      <w:r>
        <w:rPr>
          <w:sz w:val="28"/>
        </w:rPr>
        <w:t>Набор «Индикаторы»</w:t>
      </w:r>
    </w:p>
    <w:p w14:paraId="AC000000">
      <w:pPr>
        <w:rPr>
          <w:sz w:val="28"/>
        </w:rPr>
      </w:pPr>
      <w:r>
        <w:rPr>
          <w:sz w:val="28"/>
        </w:rPr>
        <w:t>Набор «Углеводороды»</w:t>
      </w:r>
    </w:p>
    <w:p w14:paraId="AD000000">
      <w:pPr>
        <w:rPr>
          <w:sz w:val="28"/>
        </w:rPr>
      </w:pPr>
      <w:r>
        <w:rPr>
          <w:sz w:val="28"/>
        </w:rPr>
        <w:t>Набор «Кислородсодержащие органические вещества»</w:t>
      </w:r>
    </w:p>
    <w:p w14:paraId="AE000000">
      <w:pPr>
        <w:rPr>
          <w:sz w:val="28"/>
        </w:rPr>
      </w:pPr>
      <w:r>
        <w:rPr>
          <w:sz w:val="28"/>
        </w:rPr>
        <w:t>Набор «Углеводы»</w:t>
      </w:r>
    </w:p>
    <w:p w14:paraId="AF000000">
      <w:pPr>
        <w:rPr>
          <w:sz w:val="28"/>
        </w:rPr>
      </w:pPr>
      <w:r>
        <w:rPr>
          <w:sz w:val="28"/>
        </w:rPr>
        <w:t>Набор «Образцы органических веществ»</w:t>
      </w:r>
    </w:p>
    <w:p w14:paraId="B0000000">
      <w:pPr>
        <w:spacing w:line="360" w:lineRule="auto"/>
        <w:ind/>
        <w:jc w:val="both"/>
        <w:rPr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2"/>
      <w:ind/>
      <w:jc w:val="center"/>
    </w:pPr>
  </w:p>
  <w:p w14:paraId="04000000">
    <w:pPr>
      <w:pStyle w:val="Style_2"/>
    </w:pPr>
  </w:p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4" w:type="paragraph">
    <w:name w:val="Заголовок №5 + Интервал 0 pt"/>
    <w:link w:val="Style_4_ch"/>
    <w:rPr>
      <w:rFonts w:ascii="MS Reference Sans Serif" w:hAnsi="MS Reference Sans Serif"/>
      <w:b w:val="0"/>
      <w:i w:val="0"/>
      <w:smallCaps w:val="0"/>
      <w:strike w:val="0"/>
      <w:color w:val="000000"/>
      <w:spacing w:val="-10"/>
      <w:sz w:val="24"/>
      <w:u w:val="none"/>
    </w:rPr>
  </w:style>
  <w:style w:styleId="Style_4_ch" w:type="character">
    <w:name w:val="Заголовок №5 + Интервал 0 pt"/>
    <w:link w:val="Style_4"/>
    <w:rPr>
      <w:rFonts w:ascii="MS Reference Sans Serif" w:hAnsi="MS Reference Sans Serif"/>
      <w:b w:val="0"/>
      <w:i w:val="0"/>
      <w:smallCaps w:val="0"/>
      <w:strike w:val="0"/>
      <w:color w:val="000000"/>
      <w:spacing w:val="-10"/>
      <w:sz w:val="24"/>
      <w:u w:val="none"/>
    </w:rPr>
  </w:style>
  <w:style w:styleId="Style_12" w:type="paragraph">
    <w:name w:val="toc 3"/>
    <w:next w:val="Style_6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5" w:type="paragraph">
    <w:name w:val="Основной текст (2)"/>
    <w:basedOn w:val="Style_6"/>
    <w:link w:val="Style_5_ch"/>
    <w:pPr>
      <w:widowControl w:val="0"/>
      <w:spacing w:after="5040" w:line="230" w:lineRule="exact"/>
      <w:ind w:hanging="540" w:left="540"/>
    </w:pPr>
    <w:rPr>
      <w:rFonts w:asciiTheme="minorAscii" w:hAnsiTheme="minorHAnsi"/>
      <w:sz w:val="22"/>
    </w:rPr>
  </w:style>
  <w:style w:styleId="Style_5_ch" w:type="character">
    <w:name w:val="Основной текст (2)"/>
    <w:basedOn w:val="Style_6_ch"/>
    <w:link w:val="Style_5"/>
    <w:rPr>
      <w:rFonts w:asciiTheme="minorAscii" w:hAnsiTheme="minorHAnsi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8"/>
    <w:next w:val="Style_6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3" w:type="paragraph">
    <w:name w:val="Заголовок №5"/>
    <w:basedOn w:val="Style_6"/>
    <w:link w:val="Style_3_ch"/>
    <w:pPr>
      <w:widowControl w:val="0"/>
      <w:spacing w:after="360" w:line="0" w:lineRule="atLeast"/>
      <w:ind w:hanging="280" w:left="280"/>
      <w:outlineLvl w:val="4"/>
    </w:pPr>
    <w:rPr>
      <w:rFonts w:ascii="MS Reference Sans Serif" w:hAnsi="MS Reference Sans Serif"/>
      <w:sz w:val="22"/>
    </w:rPr>
  </w:style>
  <w:style w:styleId="Style_3_ch" w:type="character">
    <w:name w:val="Заголовок №5"/>
    <w:basedOn w:val="Style_6_ch"/>
    <w:link w:val="Style_3"/>
    <w:rPr>
      <w:rFonts w:ascii="MS Reference Sans Serif" w:hAnsi="MS Reference Sans Serif"/>
      <w:sz w:val="22"/>
    </w:rPr>
  </w:style>
  <w:style w:styleId="Style_22" w:type="paragraph">
    <w:name w:val="toc 5"/>
    <w:next w:val="Style_6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6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6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2023-12-22T11:08:13Z</dcterms:modified>
</cp:coreProperties>
</file>